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EC" w:rsidRPr="00C455AD" w:rsidRDefault="00655325" w:rsidP="004B4AE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455AD">
        <w:rPr>
          <w:rFonts w:ascii="標楷體" w:eastAsia="標楷體" w:hAnsi="標楷體" w:hint="eastAsia"/>
          <w:b/>
          <w:sz w:val="40"/>
          <w:szCs w:val="40"/>
        </w:rPr>
        <w:t>國立臺東高級中學104學年度第</w:t>
      </w:r>
      <w:r w:rsidR="0096237C">
        <w:rPr>
          <w:rFonts w:ascii="標楷體" w:eastAsia="標楷體" w:hAnsi="標楷體" w:hint="eastAsia"/>
          <w:b/>
          <w:sz w:val="40"/>
          <w:szCs w:val="40"/>
        </w:rPr>
        <w:t>二</w:t>
      </w:r>
      <w:r w:rsidRPr="00C455AD">
        <w:rPr>
          <w:rFonts w:ascii="標楷體" w:eastAsia="標楷體" w:hAnsi="標楷體" w:hint="eastAsia"/>
          <w:b/>
          <w:sz w:val="40"/>
          <w:szCs w:val="40"/>
        </w:rPr>
        <w:t>學期</w:t>
      </w:r>
      <w:r w:rsidR="003F0018" w:rsidRPr="00C455AD">
        <w:rPr>
          <w:rFonts w:ascii="標楷體" w:eastAsia="標楷體" w:hAnsi="標楷體" w:hint="eastAsia"/>
          <w:b/>
          <w:sz w:val="40"/>
          <w:szCs w:val="40"/>
        </w:rPr>
        <w:t>第</w:t>
      </w:r>
      <w:r w:rsidR="0096237C">
        <w:rPr>
          <w:rFonts w:ascii="標楷體" w:eastAsia="標楷體" w:hAnsi="標楷體" w:hint="eastAsia"/>
          <w:b/>
          <w:sz w:val="40"/>
          <w:szCs w:val="40"/>
        </w:rPr>
        <w:t>一</w:t>
      </w:r>
      <w:r w:rsidR="003F0018" w:rsidRPr="00C455AD">
        <w:rPr>
          <w:rFonts w:ascii="標楷體" w:eastAsia="標楷體" w:hAnsi="標楷體" w:hint="eastAsia"/>
          <w:b/>
          <w:sz w:val="40"/>
          <w:szCs w:val="40"/>
        </w:rPr>
        <w:t>次期中考</w:t>
      </w:r>
    </w:p>
    <w:p w:rsidR="00FB0E41" w:rsidRPr="004B4AEC" w:rsidRDefault="00655325" w:rsidP="004B4A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455AD">
        <w:rPr>
          <w:rFonts w:ascii="標楷體" w:eastAsia="標楷體" w:hAnsi="標楷體" w:hint="eastAsia"/>
          <w:b/>
          <w:sz w:val="40"/>
          <w:szCs w:val="40"/>
        </w:rPr>
        <w:t>高二國文科試題</w:t>
      </w:r>
    </w:p>
    <w:p w:rsidR="00655325" w:rsidRDefault="00655325">
      <w:pPr>
        <w:rPr>
          <w:rFonts w:ascii="標楷體" w:eastAsia="標楷體" w:hAnsi="標楷體"/>
          <w:sz w:val="28"/>
          <w:szCs w:val="28"/>
        </w:rPr>
      </w:pPr>
      <w:r w:rsidRPr="004B4AEC">
        <w:rPr>
          <w:rFonts w:ascii="標楷體" w:eastAsia="標楷體" w:hAnsi="標楷體" w:hint="eastAsia"/>
          <w:sz w:val="28"/>
          <w:szCs w:val="28"/>
        </w:rPr>
        <w:t>適用班級：</w:t>
      </w:r>
    </w:p>
    <w:p w:rsidR="00A05A19" w:rsidRDefault="00A05A19" w:rsidP="005C58D7">
      <w:pPr>
        <w:spacing w:line="0" w:lineRule="atLeast"/>
        <w:rPr>
          <w:rFonts w:ascii="標楷體" w:eastAsia="標楷體" w:hAnsi="標楷體"/>
          <w:b/>
          <w:sz w:val="30"/>
          <w:szCs w:val="30"/>
        </w:rPr>
      </w:pPr>
      <w:r w:rsidRPr="005C58D7">
        <w:rPr>
          <w:rFonts w:ascii="標楷體" w:eastAsia="標楷體" w:hAnsi="標楷體" w:hint="eastAsia"/>
          <w:b/>
          <w:sz w:val="30"/>
          <w:szCs w:val="30"/>
        </w:rPr>
        <w:t>※選擇題需畫卡，基本資料不清楚或錯誤，導致電腦無法判讀者責任自負，並扣總分5分。</w:t>
      </w:r>
    </w:p>
    <w:p w:rsidR="006F18EE" w:rsidRPr="005C58D7" w:rsidRDefault="006F18EE" w:rsidP="005C58D7">
      <w:pPr>
        <w:spacing w:line="0" w:lineRule="atLeast"/>
        <w:rPr>
          <w:rFonts w:ascii="標楷體" w:eastAsia="標楷體" w:hAnsi="標楷體"/>
          <w:b/>
          <w:sz w:val="30"/>
          <w:szCs w:val="30"/>
        </w:rPr>
      </w:pPr>
    </w:p>
    <w:p w:rsidR="003753E8" w:rsidRPr="006F18EE" w:rsidRDefault="003753E8" w:rsidP="005C58D7">
      <w:pPr>
        <w:pStyle w:val="a3"/>
        <w:numPr>
          <w:ilvl w:val="0"/>
          <w:numId w:val="7"/>
        </w:numPr>
        <w:spacing w:line="0" w:lineRule="atLeast"/>
        <w:ind w:leftChars="0"/>
        <w:rPr>
          <w:rFonts w:ascii="標楷體" w:eastAsia="標楷體" w:hAnsi="標楷體"/>
          <w:b/>
          <w:sz w:val="28"/>
          <w:szCs w:val="28"/>
        </w:rPr>
      </w:pPr>
      <w:r w:rsidRPr="005C58D7">
        <w:rPr>
          <w:rFonts w:ascii="標楷體" w:eastAsia="標楷體" w:hAnsi="標楷體" w:hint="eastAsia"/>
          <w:b/>
          <w:sz w:val="30"/>
          <w:szCs w:val="30"/>
        </w:rPr>
        <w:t>形音義測驗(請依序將答案填入答案卷對應空格中，共計15分)</w:t>
      </w:r>
    </w:p>
    <w:p w:rsidR="006F18EE" w:rsidRPr="00EE68EE" w:rsidRDefault="006F18EE" w:rsidP="006F18EE">
      <w:pPr>
        <w:pStyle w:val="a3"/>
        <w:spacing w:line="0" w:lineRule="atLeast"/>
        <w:ind w:leftChars="0" w:left="720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4"/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3456"/>
        <w:gridCol w:w="2409"/>
        <w:gridCol w:w="3258"/>
      </w:tblGrid>
      <w:tr w:rsidR="003753E8" w:rsidTr="005C58D7">
        <w:tc>
          <w:tcPr>
            <w:tcW w:w="3456" w:type="dxa"/>
          </w:tcPr>
          <w:p w:rsidR="003753E8" w:rsidRPr="005C58D7" w:rsidRDefault="003753E8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58D7">
              <w:rPr>
                <w:rFonts w:ascii="標楷體" w:eastAsia="標楷體" w:hAnsi="標楷體" w:hint="eastAsia"/>
                <w:sz w:val="26"/>
                <w:szCs w:val="26"/>
              </w:rPr>
              <w:t>形(每格1分)</w:t>
            </w:r>
          </w:p>
        </w:tc>
        <w:tc>
          <w:tcPr>
            <w:tcW w:w="2409" w:type="dxa"/>
          </w:tcPr>
          <w:p w:rsidR="003753E8" w:rsidRPr="005C58D7" w:rsidRDefault="003753E8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58D7">
              <w:rPr>
                <w:rFonts w:ascii="標楷體" w:eastAsia="標楷體" w:hAnsi="標楷體" w:hint="eastAsia"/>
                <w:sz w:val="26"/>
                <w:szCs w:val="26"/>
              </w:rPr>
              <w:t>音(每格1分)</w:t>
            </w:r>
          </w:p>
        </w:tc>
        <w:tc>
          <w:tcPr>
            <w:tcW w:w="3258" w:type="dxa"/>
          </w:tcPr>
          <w:p w:rsidR="003753E8" w:rsidRPr="005C58D7" w:rsidRDefault="003753E8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58D7">
              <w:rPr>
                <w:rFonts w:ascii="標楷體" w:eastAsia="標楷體" w:hAnsi="標楷體" w:hint="eastAsia"/>
                <w:sz w:val="26"/>
                <w:szCs w:val="26"/>
              </w:rPr>
              <w:t>義(每格2分)</w:t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3C10A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t>宛在水中「坻」</w:t>
            </w:r>
          </w:p>
        </w:tc>
        <w:tc>
          <w:tcPr>
            <w:tcW w:w="2409" w:type="dxa"/>
          </w:tcPr>
          <w:p w:rsidR="003753E8" w:rsidRPr="006F18EE" w:rsidRDefault="003753E8" w:rsidP="008C515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C5155"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6F18EE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1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  <w:tc>
          <w:tcPr>
            <w:tcW w:w="3258" w:type="dxa"/>
          </w:tcPr>
          <w:p w:rsidR="003753E8" w:rsidRPr="006F18EE" w:rsidRDefault="00287894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水中小洲或高地</w:t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28789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C10A7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t>氤</w:t>
            </w:r>
            <w:r w:rsidR="00287894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287894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 w:rsidR="00287894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 w:rsidR="00287894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="00287894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</w:rPr>
              <w:instrText>2</w:instrText>
            </w:r>
            <w:r w:rsidR="00287894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 w:rsidR="00287894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</w:p>
        </w:tc>
        <w:tc>
          <w:tcPr>
            <w:tcW w:w="2409" w:type="dxa"/>
          </w:tcPr>
          <w:p w:rsidR="003753E8" w:rsidRPr="006F18EE" w:rsidRDefault="00287894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ㄧㄣ  ㄩㄣ</w:t>
            </w:r>
          </w:p>
        </w:tc>
        <w:tc>
          <w:tcPr>
            <w:tcW w:w="3258" w:type="dxa"/>
          </w:tcPr>
          <w:p w:rsidR="003753E8" w:rsidRPr="006F18EE" w:rsidRDefault="00287894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煙霧瀰漫的樣子</w:t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28789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 受物之「汶汶」者乎</w:t>
            </w:r>
          </w:p>
        </w:tc>
        <w:tc>
          <w:tcPr>
            <w:tcW w:w="2409" w:type="dxa"/>
          </w:tcPr>
          <w:p w:rsidR="003753E8" w:rsidRPr="006F18EE" w:rsidRDefault="003753E8" w:rsidP="008C515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C5155"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6F18EE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3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  <w:tc>
          <w:tcPr>
            <w:tcW w:w="3258" w:type="dxa"/>
          </w:tcPr>
          <w:p w:rsidR="003753E8" w:rsidRPr="006F18EE" w:rsidRDefault="00287894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汙濁的樣子</w:t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3C10A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87894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「</w: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t>軫」念勛猷：</w:t>
            </w:r>
          </w:p>
        </w:tc>
        <w:tc>
          <w:tcPr>
            <w:tcW w:w="2409" w:type="dxa"/>
          </w:tcPr>
          <w:p w:rsidR="003753E8" w:rsidRPr="006F18EE" w:rsidRDefault="003753E8" w:rsidP="003C10A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C5155"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6F18EE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4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="008C5155"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)  </w:t>
            </w:r>
          </w:p>
        </w:tc>
        <w:tc>
          <w:tcPr>
            <w:tcW w:w="3258" w:type="dxa"/>
          </w:tcPr>
          <w:p w:rsidR="003753E8" w:rsidRPr="006F18EE" w:rsidRDefault="00287894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傷痛</w:t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28789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t>餔其糟而(</w:t>
            </w:r>
            <w:r w:rsidR="00287894"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287894"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="00287894" w:rsidRPr="006F18EE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5</w:instrTex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="00287894"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="00287894" w:rsidRPr="006F18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t>)其釃</w:t>
            </w:r>
          </w:p>
        </w:tc>
        <w:tc>
          <w:tcPr>
            <w:tcW w:w="2409" w:type="dxa"/>
          </w:tcPr>
          <w:p w:rsidR="003753E8" w:rsidRPr="006F18EE" w:rsidRDefault="00287894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ㄔㄨㄛˋ</w:t>
            </w:r>
          </w:p>
        </w:tc>
        <w:tc>
          <w:tcPr>
            <w:tcW w:w="3258" w:type="dxa"/>
          </w:tcPr>
          <w:p w:rsidR="003753E8" w:rsidRPr="006F18EE" w:rsidRDefault="00287894" w:rsidP="00BE2A22">
            <w:pPr>
              <w:pStyle w:val="a3"/>
              <w:tabs>
                <w:tab w:val="left" w:pos="2811"/>
              </w:tabs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飲、喝</w:t>
            </w:r>
            <w:r w:rsidR="003753E8" w:rsidRPr="006F18EE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3C10A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E7519" w:rsidRPr="006F18EE">
              <w:rPr>
                <w:rFonts w:ascii="標楷體" w:eastAsia="標楷體" w:hAnsi="標楷體" w:hint="eastAsia"/>
                <w:sz w:val="28"/>
                <w:szCs w:val="28"/>
              </w:rPr>
              <w:t>郢書燕說</w:t>
            </w:r>
          </w:p>
        </w:tc>
        <w:tc>
          <w:tcPr>
            <w:tcW w:w="2409" w:type="dxa"/>
          </w:tcPr>
          <w:p w:rsidR="003753E8" w:rsidRPr="006F1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</w:tcPr>
          <w:p w:rsidR="003753E8" w:rsidRPr="006F1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6F18EE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6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3C10A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02527" w:rsidRPr="006F18EE">
              <w:rPr>
                <w:rFonts w:ascii="標楷體" w:eastAsia="標楷體" w:hAnsi="標楷體" w:hint="eastAsia"/>
                <w:sz w:val="28"/>
                <w:szCs w:val="28"/>
              </w:rPr>
              <w:t>三腳兩步</w:t>
            </w:r>
          </w:p>
        </w:tc>
        <w:tc>
          <w:tcPr>
            <w:tcW w:w="2409" w:type="dxa"/>
          </w:tcPr>
          <w:p w:rsidR="003753E8" w:rsidRPr="006F1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</w:tcPr>
          <w:p w:rsidR="003753E8" w:rsidRPr="006F1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6F18EE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7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D16EC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287894" w:rsidRPr="006F18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6165E" w:rsidRPr="006F18EE">
              <w:rPr>
                <w:rFonts w:ascii="標楷體" w:eastAsia="標楷體" w:hAnsi="標楷體" w:hint="eastAsia"/>
                <w:sz w:val="28"/>
                <w:szCs w:val="28"/>
              </w:rPr>
              <w:t>溯迴從之</w:t>
            </w:r>
          </w:p>
        </w:tc>
        <w:tc>
          <w:tcPr>
            <w:tcW w:w="2409" w:type="dxa"/>
          </w:tcPr>
          <w:p w:rsidR="003753E8" w:rsidRPr="006F1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</w:tcPr>
          <w:p w:rsidR="003753E8" w:rsidRPr="006F1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6F18EE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8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3C10A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0643F" w:rsidRPr="006F18EE">
              <w:rPr>
                <w:rFonts w:ascii="標楷體" w:eastAsia="標楷體" w:hAnsi="標楷體" w:hint="eastAsia"/>
                <w:sz w:val="28"/>
                <w:szCs w:val="28"/>
              </w:rPr>
              <w:t>篳路藍縷</w:t>
            </w:r>
          </w:p>
        </w:tc>
        <w:tc>
          <w:tcPr>
            <w:tcW w:w="2409" w:type="dxa"/>
          </w:tcPr>
          <w:p w:rsidR="003753E8" w:rsidRPr="006F1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</w:tcPr>
          <w:p w:rsidR="003753E8" w:rsidRPr="006F1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6F18EE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9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3753E8" w:rsidRPr="008F7C5D" w:rsidTr="005C58D7">
        <w:tc>
          <w:tcPr>
            <w:tcW w:w="3456" w:type="dxa"/>
          </w:tcPr>
          <w:p w:rsidR="003753E8" w:rsidRPr="006F18EE" w:rsidRDefault="003753E8" w:rsidP="003C10A7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7D0305" w:rsidRPr="006F18EE">
              <w:rPr>
                <w:rFonts w:ascii="標楷體" w:eastAsia="標楷體" w:hAnsi="標楷體" w:hint="eastAsia"/>
                <w:sz w:val="28"/>
                <w:szCs w:val="28"/>
              </w:rPr>
              <w:t>巨大無朋</w:t>
            </w:r>
          </w:p>
        </w:tc>
        <w:tc>
          <w:tcPr>
            <w:tcW w:w="2409" w:type="dxa"/>
          </w:tcPr>
          <w:p w:rsidR="003753E8" w:rsidRPr="006F1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</w:tcPr>
          <w:p w:rsidR="003753E8" w:rsidRPr="006F1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6F18EE">
              <w:rPr>
                <w:rFonts w:ascii="標楷體" w:eastAsia="標楷體" w:hAnsi="標楷體" w:hint="eastAsia"/>
                <w:position w:val="2"/>
                <w:sz w:val="28"/>
                <w:szCs w:val="28"/>
              </w:rPr>
              <w:instrText>10</w:instrText>
            </w:r>
            <w:r w:rsidRPr="006F18EE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6F18EE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</w:tbl>
    <w:p w:rsidR="003753E8" w:rsidRPr="00EF7717" w:rsidRDefault="003753E8" w:rsidP="003753E8">
      <w:pPr>
        <w:pStyle w:val="a3"/>
        <w:numPr>
          <w:ilvl w:val="0"/>
          <w:numId w:val="1"/>
        </w:numPr>
        <w:ind w:leftChars="0"/>
        <w:rPr>
          <w:vanish/>
          <w:specVanish/>
        </w:rPr>
      </w:pPr>
    </w:p>
    <w:p w:rsidR="006F18EE" w:rsidRDefault="006F18EE" w:rsidP="003753E8">
      <w:pPr>
        <w:rPr>
          <w:rFonts w:ascii="標楷體" w:eastAsia="標楷體" w:hAnsi="標楷體"/>
          <w:b/>
          <w:sz w:val="28"/>
          <w:szCs w:val="28"/>
        </w:rPr>
      </w:pPr>
    </w:p>
    <w:p w:rsidR="003753E8" w:rsidRDefault="003753E8" w:rsidP="003753E8">
      <w:r w:rsidRPr="00EE68EE">
        <w:rPr>
          <w:rFonts w:ascii="標楷體" w:eastAsia="標楷體" w:hAnsi="標楷體" w:hint="eastAsia"/>
          <w:b/>
          <w:sz w:val="28"/>
          <w:szCs w:val="28"/>
        </w:rPr>
        <w:t>貳、默寫(請將答案填入答案卷對應空格中，每格1分，共計15分</w:t>
      </w:r>
      <w:r>
        <w:rPr>
          <w:rFonts w:hint="eastAsia"/>
        </w:rPr>
        <w:t>)</w:t>
      </w: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8673"/>
      </w:tblGrid>
      <w:tr w:rsidR="003753E8" w:rsidRPr="00A728DA" w:rsidTr="001043BD">
        <w:tc>
          <w:tcPr>
            <w:tcW w:w="479" w:type="dxa"/>
          </w:tcPr>
          <w:p w:rsidR="003753E8" w:rsidRPr="006F18EE" w:rsidRDefault="003753E8" w:rsidP="00BE2A22">
            <w:pPr>
              <w:pStyle w:val="a3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6F18EE">
              <w:rPr>
                <w:rFonts w:hint="eastAsia"/>
                <w:sz w:val="28"/>
                <w:szCs w:val="28"/>
              </w:rPr>
              <w:t>1.</w:t>
            </w:r>
          </w:p>
        </w:tc>
        <w:tc>
          <w:tcPr>
            <w:tcW w:w="18456" w:type="dxa"/>
          </w:tcPr>
          <w:p w:rsidR="003753E8" w:rsidRPr="006F18EE" w:rsidRDefault="009B0530" w:rsidP="00836E5F">
            <w:pPr>
              <w:spacing w:line="0" w:lineRule="atLeast"/>
              <w:rPr>
                <w:sz w:val="28"/>
                <w:szCs w:val="28"/>
              </w:rPr>
            </w:pPr>
            <w:r w:rsidRPr="006F18EE">
              <w:rPr>
                <w:rFonts w:eastAsia="標楷體" w:hint="eastAsia"/>
                <w:sz w:val="28"/>
                <w:szCs w:val="28"/>
              </w:rPr>
              <w:t>夫史者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民族之精神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而人群之龜鑑也</w:t>
            </w:r>
            <w:r w:rsidRPr="006F18EE">
              <w:rPr>
                <w:rFonts w:hint="eastAsia"/>
                <w:sz w:val="28"/>
                <w:szCs w:val="28"/>
              </w:rPr>
              <w:t>。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1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2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政之得失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3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均於是乎在</w:t>
            </w:r>
            <w:r w:rsidRPr="006F18EE">
              <w:rPr>
                <w:rFonts w:hint="eastAsia"/>
                <w:sz w:val="28"/>
                <w:szCs w:val="28"/>
              </w:rPr>
              <w:t>。</w:t>
            </w:r>
            <w:r w:rsidRPr="006F18EE">
              <w:rPr>
                <w:rFonts w:eastAsia="標楷體" w:hint="eastAsia"/>
                <w:sz w:val="28"/>
                <w:szCs w:val="28"/>
              </w:rPr>
              <w:t>故凡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4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未有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5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753E8" w:rsidRPr="00A728DA" w:rsidTr="001043BD">
        <w:tc>
          <w:tcPr>
            <w:tcW w:w="479" w:type="dxa"/>
          </w:tcPr>
          <w:p w:rsidR="006F18EE" w:rsidRDefault="006F18EE" w:rsidP="00BE2A22">
            <w:pPr>
              <w:pStyle w:val="a3"/>
              <w:spacing w:line="0" w:lineRule="atLeast"/>
              <w:ind w:leftChars="0" w:left="0"/>
              <w:rPr>
                <w:sz w:val="28"/>
                <w:szCs w:val="28"/>
              </w:rPr>
            </w:pPr>
          </w:p>
          <w:p w:rsidR="003753E8" w:rsidRPr="006F18EE" w:rsidRDefault="003753E8" w:rsidP="00BE2A22">
            <w:pPr>
              <w:pStyle w:val="a3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6F18EE">
              <w:rPr>
                <w:rFonts w:hint="eastAsia"/>
                <w:sz w:val="28"/>
                <w:szCs w:val="28"/>
              </w:rPr>
              <w:t>2.</w:t>
            </w:r>
          </w:p>
        </w:tc>
        <w:tc>
          <w:tcPr>
            <w:tcW w:w="18456" w:type="dxa"/>
          </w:tcPr>
          <w:p w:rsidR="006F18EE" w:rsidRDefault="006F18EE" w:rsidP="00836E5F">
            <w:pPr>
              <w:pStyle w:val="a3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3753E8" w:rsidRPr="006F18EE" w:rsidRDefault="009B0530" w:rsidP="00836E5F">
            <w:pPr>
              <w:pStyle w:val="a3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6F18EE">
              <w:rPr>
                <w:rFonts w:eastAsia="標楷體" w:hint="eastAsia"/>
                <w:sz w:val="28"/>
                <w:szCs w:val="28"/>
              </w:rPr>
              <w:t>重以改隸之際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6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檔案俱失</w:t>
            </w:r>
            <w:r w:rsidRPr="006F18EE">
              <w:rPr>
                <w:rFonts w:hint="eastAsia"/>
                <w:sz w:val="28"/>
                <w:szCs w:val="28"/>
              </w:rPr>
              <w:t>；</w:t>
            </w:r>
            <w:r w:rsidRPr="006F18EE">
              <w:rPr>
                <w:rFonts w:eastAsia="標楷體" w:hint="eastAsia"/>
                <w:sz w:val="28"/>
                <w:szCs w:val="28"/>
              </w:rPr>
              <w:t>私家收拾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7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則欲取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8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以成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3"/>
                <w:sz w:val="28"/>
                <w:szCs w:val="28"/>
                <w:shd w:val="clear" w:color="auto" w:fill="FFFFFF"/>
              </w:rPr>
              <w:instrText>9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而有所不可</w:t>
            </w:r>
            <w:r w:rsidRPr="006F18EE">
              <w:rPr>
                <w:rFonts w:hint="eastAsia"/>
                <w:sz w:val="28"/>
                <w:szCs w:val="28"/>
              </w:rPr>
              <w:t>。</w:t>
            </w:r>
            <w:r w:rsidRPr="006F18EE">
              <w:rPr>
                <w:rFonts w:eastAsia="標楷體" w:hint="eastAsia"/>
                <w:sz w:val="28"/>
                <w:szCs w:val="28"/>
              </w:rPr>
              <w:t>然及今為之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尚非甚難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若再經十年</w:t>
            </w:r>
            <w:r w:rsidRPr="006F18EE">
              <w:rPr>
                <w:rFonts w:hint="eastAsia"/>
                <w:sz w:val="28"/>
                <w:szCs w:val="28"/>
              </w:rPr>
              <w:t>、</w:t>
            </w:r>
            <w:r w:rsidRPr="006F18EE">
              <w:rPr>
                <w:rFonts w:eastAsia="標楷體" w:hint="eastAsia"/>
                <w:sz w:val="28"/>
                <w:szCs w:val="28"/>
              </w:rPr>
              <w:t>二十年而後修之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則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2"/>
                <w:sz w:val="28"/>
                <w:szCs w:val="28"/>
                <w:shd w:val="clear" w:color="auto" w:fill="FFFFFF"/>
              </w:rPr>
              <w:instrText>10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C420C" w:rsidRPr="006F18EE">
              <w:rPr>
                <w:rFonts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753E8" w:rsidRPr="00A728DA" w:rsidTr="001043BD">
        <w:tc>
          <w:tcPr>
            <w:tcW w:w="479" w:type="dxa"/>
          </w:tcPr>
          <w:p w:rsidR="003753E8" w:rsidRPr="006F18EE" w:rsidRDefault="003753E8" w:rsidP="00BE2A22">
            <w:pPr>
              <w:pStyle w:val="a3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6F18EE">
              <w:rPr>
                <w:rFonts w:hint="eastAsia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56" w:type="dxa"/>
          </w:tcPr>
          <w:p w:rsidR="003753E8" w:rsidRPr="006F18EE" w:rsidRDefault="009B0530" w:rsidP="00836E5F">
            <w:pPr>
              <w:pStyle w:val="a3"/>
              <w:spacing w:line="0" w:lineRule="atLeast"/>
              <w:ind w:leftChars="0" w:left="0"/>
              <w:rPr>
                <w:sz w:val="28"/>
                <w:szCs w:val="28"/>
              </w:rPr>
            </w:pPr>
            <w:r w:rsidRPr="006F18EE">
              <w:rPr>
                <w:rFonts w:eastAsia="標楷體" w:hint="eastAsia"/>
                <w:sz w:val="28"/>
                <w:szCs w:val="28"/>
              </w:rPr>
              <w:t>橫不敏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昭告神明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2"/>
                <w:sz w:val="28"/>
                <w:szCs w:val="28"/>
              </w:rPr>
              <w:instrText>11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兢兢業業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2"/>
                <w:sz w:val="28"/>
                <w:szCs w:val="28"/>
              </w:rPr>
              <w:instrText>12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遂以十稔之間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撰成臺灣通史</w:t>
            </w:r>
            <w:r w:rsidRPr="006F18EE">
              <w:rPr>
                <w:rFonts w:hint="eastAsia"/>
                <w:sz w:val="28"/>
                <w:szCs w:val="28"/>
              </w:rPr>
              <w:t>。</w:t>
            </w:r>
            <w:r w:rsidRPr="006F18EE">
              <w:rPr>
                <w:rFonts w:eastAsia="標楷體" w:hint="eastAsia"/>
                <w:sz w:val="28"/>
                <w:szCs w:val="28"/>
              </w:rPr>
              <w:t>為紀四</w:t>
            </w:r>
            <w:r w:rsidRPr="006F18EE">
              <w:rPr>
                <w:rFonts w:hint="eastAsia"/>
                <w:sz w:val="28"/>
                <w:szCs w:val="28"/>
              </w:rPr>
              <w:t>、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2"/>
                <w:sz w:val="28"/>
                <w:szCs w:val="28"/>
              </w:rPr>
              <w:instrText>13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、</w:t>
            </w:r>
            <w:r w:rsidRPr="006F18EE">
              <w:rPr>
                <w:rFonts w:eastAsia="標楷體" w:hint="eastAsia"/>
                <w:sz w:val="28"/>
                <w:szCs w:val="28"/>
              </w:rPr>
              <w:t>傳六十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凡八十有八篇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2"/>
                <w:sz w:val="28"/>
                <w:szCs w:val="28"/>
              </w:rPr>
              <w:instrText>14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。</w:t>
            </w:r>
            <w:r w:rsidRPr="006F18EE">
              <w:rPr>
                <w:rFonts w:eastAsia="標楷體" w:hint="eastAsia"/>
                <w:sz w:val="28"/>
                <w:szCs w:val="28"/>
              </w:rPr>
              <w:t>起自隋代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終於割讓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縱橫上下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position w:val="2"/>
                <w:sz w:val="28"/>
                <w:szCs w:val="28"/>
              </w:rPr>
              <w:instrText>15</w:instrText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 w:rsidR="00BC420C" w:rsidRPr="006F18E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="00BC420C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836E5F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BC420C" w:rsidRPr="006F18EE">
              <w:rPr>
                <w:rFonts w:eastAsia="標楷體" w:hint="eastAsia"/>
                <w:sz w:val="28"/>
                <w:szCs w:val="28"/>
              </w:rPr>
              <w:t>)</w:t>
            </w:r>
            <w:r w:rsidRPr="006F18EE">
              <w:rPr>
                <w:rFonts w:hint="eastAsia"/>
                <w:sz w:val="28"/>
                <w:szCs w:val="28"/>
              </w:rPr>
              <w:t>，</w:t>
            </w:r>
            <w:r w:rsidRPr="006F18EE">
              <w:rPr>
                <w:rFonts w:eastAsia="標楷體" w:hint="eastAsia"/>
                <w:sz w:val="28"/>
                <w:szCs w:val="28"/>
              </w:rPr>
              <w:t>而臺灣文獻於是乎在</w:t>
            </w:r>
            <w:r w:rsidRPr="006F18EE">
              <w:rPr>
                <w:rFonts w:hint="eastAsia"/>
                <w:sz w:val="28"/>
                <w:szCs w:val="28"/>
              </w:rPr>
              <w:t>。</w:t>
            </w:r>
            <w:r w:rsidR="00EE3859" w:rsidRPr="006F18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55325" w:rsidRPr="008F0A46" w:rsidRDefault="003753E8" w:rsidP="003753E8">
      <w:pPr>
        <w:rPr>
          <w:rFonts w:ascii="標楷體" w:eastAsia="標楷體" w:hAnsi="標楷體"/>
          <w:b/>
          <w:sz w:val="28"/>
          <w:szCs w:val="28"/>
        </w:rPr>
      </w:pPr>
      <w:r w:rsidRPr="008F0A46">
        <w:rPr>
          <w:rFonts w:ascii="標楷體" w:eastAsia="標楷體" w:hAnsi="標楷體" w:hint="eastAsia"/>
          <w:b/>
          <w:sz w:val="28"/>
          <w:szCs w:val="28"/>
        </w:rPr>
        <w:t>參、</w:t>
      </w:r>
      <w:r w:rsidR="00655325" w:rsidRPr="008F0A46">
        <w:rPr>
          <w:rFonts w:ascii="標楷體" w:eastAsia="標楷體" w:hAnsi="標楷體" w:hint="eastAsia"/>
          <w:b/>
          <w:sz w:val="28"/>
          <w:szCs w:val="28"/>
        </w:rPr>
        <w:t>單一選擇題</w:t>
      </w:r>
      <w:r w:rsidR="00C81E60" w:rsidRPr="008F0A46">
        <w:rPr>
          <w:rFonts w:ascii="標楷體" w:eastAsia="標楷體" w:hAnsi="標楷體" w:hint="eastAsia"/>
          <w:b/>
          <w:sz w:val="28"/>
          <w:szCs w:val="28"/>
        </w:rPr>
        <w:t>(每題2分，共計</w:t>
      </w:r>
      <w:r w:rsidR="00DA2547">
        <w:rPr>
          <w:rFonts w:ascii="標楷體" w:eastAsia="標楷體" w:hAnsi="標楷體" w:hint="eastAsia"/>
          <w:b/>
          <w:sz w:val="28"/>
          <w:szCs w:val="28"/>
        </w:rPr>
        <w:t>5</w:t>
      </w:r>
      <w:r w:rsidR="00C81E60" w:rsidRPr="008F0A46">
        <w:rPr>
          <w:rFonts w:ascii="標楷體" w:eastAsia="標楷體" w:hAnsi="標楷體" w:hint="eastAsia"/>
          <w:b/>
          <w:sz w:val="28"/>
          <w:szCs w:val="28"/>
        </w:rPr>
        <w:t>0分)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9000"/>
      </w:tblGrid>
      <w:tr w:rsidR="0000519B" w:rsidTr="001043BD">
        <w:trPr>
          <w:trHeight w:val="1822"/>
        </w:trPr>
        <w:tc>
          <w:tcPr>
            <w:tcW w:w="606" w:type="dxa"/>
          </w:tcPr>
          <w:p w:rsidR="0000519B" w:rsidRDefault="0000519B" w:rsidP="0065532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</w:p>
          <w:p w:rsidR="0011312C" w:rsidRPr="00F55000" w:rsidRDefault="0011312C" w:rsidP="0065532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9000" w:type="dxa"/>
          </w:tcPr>
          <w:p w:rsidR="0000519B" w:rsidRPr="008443DC" w:rsidRDefault="0000519B" w:rsidP="003F583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0" w:name="Q_6F297F6C1A4D429EB19B708A51CB90B8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下列各組詞語「　」中的字，讀音完全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相同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的選項是</w:t>
            </w:r>
          </w:p>
          <w:p w:rsidR="0000519B" w:rsidRPr="008443DC" w:rsidRDefault="0000519B" w:rsidP="003F583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1" w:name="OP1_6F297F6C1A4D429EB19B708A51CB90B8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bookmarkStart w:id="2" w:name="OPTG1_6F297F6C1A4D429EB19B708A51CB90B8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蒹「葭」蒼蒼／席不「暇」暖／室邇人「遐」</w:t>
            </w:r>
          </w:p>
          <w:p w:rsidR="0000519B" w:rsidRPr="008443DC" w:rsidRDefault="0000519B" w:rsidP="003F583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3" w:name="OP2_6F297F6C1A4D429EB19B708A51CB90B8"/>
            <w:bookmarkEnd w:id="1"/>
            <w:bookmarkEnd w:id="2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bookmarkStart w:id="4" w:name="OPTG2_6F297F6C1A4D429EB19B708A51CB90B8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「徇」私舞弊／瘦骨嶙「峋」／「殉」義忘身</w:t>
            </w:r>
          </w:p>
          <w:p w:rsidR="0000519B" w:rsidRPr="008443DC" w:rsidRDefault="0000519B" w:rsidP="003F583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5" w:name="OP3_6F297F6C1A4D429EB19B708A51CB90B8"/>
            <w:bookmarkEnd w:id="3"/>
            <w:bookmarkEnd w:id="4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bookmarkStart w:id="6" w:name="OPTG3_6F297F6C1A4D429EB19B708A51CB90B8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環「堵」蕭然／漁樵江「渚」／親眼目「睹」　</w:t>
            </w:r>
            <w:bookmarkStart w:id="7" w:name="OP4_6F297F6C1A4D429EB19B708A51CB90B8"/>
            <w:bookmarkEnd w:id="5"/>
            <w:bookmarkEnd w:id="6"/>
          </w:p>
          <w:p w:rsidR="0000519B" w:rsidRPr="008443DC" w:rsidRDefault="0000519B" w:rsidP="003F583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bookmarkStart w:id="8" w:name="OPTG4_6F297F6C1A4D429EB19B708A51CB90B8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交相「詰」問／相互攻「訐」／手頭「拮」</w:t>
            </w:r>
            <w:bookmarkEnd w:id="0"/>
            <w:bookmarkEnd w:id="7"/>
            <w:bookmarkEnd w:id="8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据。</w:t>
            </w:r>
          </w:p>
          <w:p w:rsidR="006F18EE" w:rsidRPr="008443DC" w:rsidRDefault="006F18EE" w:rsidP="003F583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77400" w:rsidTr="001043BD">
        <w:trPr>
          <w:trHeight w:val="638"/>
        </w:trPr>
        <w:tc>
          <w:tcPr>
            <w:tcW w:w="606" w:type="dxa"/>
          </w:tcPr>
          <w:p w:rsidR="00077400" w:rsidRDefault="00077400" w:rsidP="0065532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</w:p>
          <w:p w:rsidR="0011312C" w:rsidRPr="00F55000" w:rsidRDefault="0011312C" w:rsidP="0065532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9000" w:type="dxa"/>
          </w:tcPr>
          <w:p w:rsidR="00A45F70" w:rsidRPr="008443DC" w:rsidRDefault="002C511B" w:rsidP="003F583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bCs/>
                <w:sz w:val="26"/>
                <w:szCs w:val="26"/>
              </w:rPr>
              <w:t>下列各組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「　」</w:t>
            </w:r>
            <w:r w:rsidRPr="008443DC">
              <w:rPr>
                <w:rFonts w:ascii="標楷體" w:eastAsia="標楷體" w:hAnsi="標楷體" w:hint="eastAsia"/>
                <w:bCs/>
                <w:sz w:val="26"/>
                <w:szCs w:val="26"/>
              </w:rPr>
              <w:t>內的字，讀音</w:t>
            </w:r>
            <w:r w:rsidRPr="008443D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>相異</w:t>
            </w:r>
            <w:r w:rsidRPr="008443DC">
              <w:rPr>
                <w:rFonts w:ascii="標楷體" w:eastAsia="標楷體" w:hAnsi="標楷體" w:hint="eastAsia"/>
                <w:bCs/>
                <w:sz w:val="26"/>
                <w:szCs w:val="26"/>
              </w:rPr>
              <w:t>的選項是</w:t>
            </w:r>
          </w:p>
          <w:p w:rsidR="00A45F70" w:rsidRPr="008443DC" w:rsidRDefault="00077400" w:rsidP="003F5833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="002C511B"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「攆」走／車「輦」</w:t>
            </w:r>
          </w:p>
          <w:p w:rsidR="00A45F70" w:rsidRPr="008443DC" w:rsidRDefault="00077400" w:rsidP="003F5833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="002C511B"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不佞之「幟」／「熾」熱</w:t>
            </w:r>
          </w:p>
          <w:p w:rsidR="00A45F70" w:rsidRPr="008443DC" w:rsidRDefault="00077400" w:rsidP="00A45F7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bookmarkStart w:id="9" w:name="OPTG5_621CF2F2D3CB4280A1B03C9F306F2137"/>
            <w:r w:rsidR="002C511B" w:rsidRPr="008443D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「喋」血山河╱</w:t>
            </w:r>
            <w:r w:rsidR="002C511B" w:rsidRPr="008443DC">
              <w:rPr>
                <w:rFonts w:ascii="標楷體" w:eastAsia="標楷體" w:hAnsi="標楷體" w:hint="eastAsia"/>
                <w:sz w:val="26"/>
                <w:szCs w:val="26"/>
              </w:rPr>
              <w:t>最後通「牒」</w:t>
            </w:r>
            <w:bookmarkEnd w:id="9"/>
          </w:p>
          <w:p w:rsidR="00077400" w:rsidRPr="008443DC" w:rsidRDefault="00077400" w:rsidP="00A45F7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394D1A" w:rsidRPr="008443DC">
              <w:rPr>
                <w:rFonts w:ascii="標楷體" w:eastAsia="標楷體" w:hAnsi="標楷體" w:hint="eastAsia"/>
                <w:sz w:val="26"/>
                <w:szCs w:val="26"/>
              </w:rPr>
              <w:t>「撂」下</w:t>
            </w:r>
            <w:r w:rsidR="00082683" w:rsidRPr="008443DC">
              <w:rPr>
                <w:rFonts w:ascii="標楷體" w:eastAsia="標楷體" w:hAnsi="標楷體" w:hint="eastAsia"/>
                <w:sz w:val="26"/>
                <w:szCs w:val="26"/>
              </w:rPr>
              <w:t>拐杖</w:t>
            </w:r>
            <w:r w:rsidR="00394D1A" w:rsidRPr="008443DC">
              <w:rPr>
                <w:rFonts w:ascii="標楷體" w:eastAsia="標楷體" w:hAnsi="標楷體" w:hint="eastAsia"/>
                <w:sz w:val="26"/>
                <w:szCs w:val="26"/>
              </w:rPr>
              <w:t>/踅門「瞭」戶</w:t>
            </w:r>
            <w:r w:rsidR="0033200F" w:rsidRPr="008443D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F18EE" w:rsidRPr="008443DC" w:rsidRDefault="006F18EE" w:rsidP="00A45F7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55325" w:rsidTr="001043BD">
        <w:trPr>
          <w:trHeight w:val="423"/>
        </w:trPr>
        <w:tc>
          <w:tcPr>
            <w:tcW w:w="606" w:type="dxa"/>
          </w:tcPr>
          <w:p w:rsidR="00655325" w:rsidRDefault="00655325" w:rsidP="0065532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</w:p>
          <w:p w:rsidR="0011312C" w:rsidRPr="00F55000" w:rsidRDefault="0011312C" w:rsidP="0065532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9000" w:type="dxa"/>
          </w:tcPr>
          <w:p w:rsidR="00C9633B" w:rsidRPr="008443DC" w:rsidRDefault="00F10BFE" w:rsidP="003F583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以下選自〈玉山去來〉的文句，完全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無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錯別字的選項是</w:t>
            </w:r>
          </w:p>
          <w:p w:rsidR="00000C7A" w:rsidRPr="008443DC" w:rsidRDefault="00663FA4" w:rsidP="008443DC">
            <w:pPr>
              <w:snapToGrid w:val="0"/>
              <w:spacing w:line="0" w:lineRule="atLeast"/>
              <w:ind w:left="754" w:hangingChars="290" w:hanging="7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="00073526"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四周也仍相當安靜，只有偶爾從那寂寂黑色中響起的前後人員的傳呼應答，或是石片在暗中某處</w:t>
            </w:r>
            <w:r w:rsidR="00082683" w:rsidRPr="008443DC">
              <w:rPr>
                <w:rFonts w:ascii="標楷體" w:eastAsia="標楷體" w:hAnsi="標楷體" w:hint="eastAsia"/>
                <w:sz w:val="26"/>
                <w:szCs w:val="26"/>
              </w:rPr>
              <w:t>唰唰</w:t>
            </w:r>
            <w:r w:rsidR="00073526" w:rsidRPr="008443DC">
              <w:rPr>
                <w:rFonts w:ascii="標楷體" w:eastAsia="標楷體" w:hAnsi="標楷體" w:hint="eastAsia"/>
                <w:sz w:val="26"/>
                <w:szCs w:val="26"/>
              </w:rPr>
              <w:t>滑落滾動的聲音。我一邊聽那聲音在我身旁飄浮懸盪，一邊聽著自己的心跳和踩在碎石上的</w:t>
            </w:r>
            <w:r w:rsidR="00E24058" w:rsidRPr="008443DC">
              <w:rPr>
                <w:rFonts w:ascii="標楷體" w:eastAsia="標楷體" w:hAnsi="標楷體" w:hint="eastAsia"/>
                <w:sz w:val="26"/>
                <w:szCs w:val="26"/>
              </w:rPr>
              <w:t>蛩</w:t>
            </w:r>
            <w:r w:rsidR="00073526" w:rsidRPr="008443DC">
              <w:rPr>
                <w:rFonts w:ascii="標楷體" w:eastAsia="標楷體" w:hAnsi="標楷體" w:hint="eastAsia"/>
                <w:sz w:val="26"/>
                <w:szCs w:val="26"/>
              </w:rPr>
              <w:t>音，一步步地繼續往那黝黑的高處摸索，彷彿是史前地球上的一個跋涉者</w:t>
            </w:r>
          </w:p>
          <w:p w:rsidR="00000C7A" w:rsidRPr="008443DC" w:rsidRDefault="00663FA4" w:rsidP="008443DC">
            <w:pPr>
              <w:snapToGrid w:val="0"/>
              <w:spacing w:line="0" w:lineRule="atLeast"/>
              <w:ind w:left="754" w:hangingChars="290" w:hanging="7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="00046EDF"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73526" w:rsidRPr="008443DC">
              <w:rPr>
                <w:rFonts w:ascii="標楷體" w:eastAsia="標楷體" w:hAnsi="標楷體" w:hint="eastAsia"/>
                <w:sz w:val="26"/>
                <w:szCs w:val="26"/>
              </w:rPr>
              <w:t>我臨時隨行的一支欲登玉山頂觀日出的隊伍，自從出了冷杉林，進入海拔約三五五○公尺的森林界線以後，已因成員體力的不一而斷隔為好幾截。</w:t>
            </w:r>
            <w:r w:rsidR="00046EDF" w:rsidRPr="008443DC">
              <w:rPr>
                <w:rFonts w:ascii="標楷體" w:eastAsia="標楷體" w:hAnsi="標楷體" w:hint="eastAsia"/>
                <w:sz w:val="26"/>
                <w:szCs w:val="26"/>
              </w:rPr>
              <w:t>我看到他們的手電筒或頭燈的微光點綴在上下的數個路段上，在黑暗裡搖晃。那些不時閃現的人影、岩坡和低矮的圓柏叢，全如鬽影般</w:t>
            </w:r>
          </w:p>
          <w:p w:rsidR="006F18EE" w:rsidRPr="008443DC" w:rsidRDefault="00073526" w:rsidP="008443DC">
            <w:pPr>
              <w:snapToGrid w:val="0"/>
              <w:spacing w:line="0" w:lineRule="atLeast"/>
              <w:ind w:left="754" w:hangingChars="290" w:hanging="7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而在東方天際與中央山脈相接的一帶，在這些喧囂狂放的飛雲下，卻另有一些幾乎沉沉安靜的雲，呈水平狀橫臥，顏色分為好幾個層次，赭紅的、粉紅的、金黃的、銀灰的、暗紫的，彼此間的色澤則細微地不斷漫漶濡染著，毫無聲息，卻又莫之能禦。</w:t>
            </w:r>
          </w:p>
          <w:p w:rsidR="00455434" w:rsidRPr="008443DC" w:rsidRDefault="00663FA4" w:rsidP="008443DC">
            <w:pPr>
              <w:snapToGrid w:val="0"/>
              <w:spacing w:line="0" w:lineRule="atLeast"/>
              <w:ind w:left="754" w:hangingChars="290" w:hanging="7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073526"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南峰則是另一番形勢：呈曲弧狀的裸岩稜脊上，數十座尖峰並列，岩角</w:t>
            </w:r>
            <w:r w:rsidR="00E24058" w:rsidRPr="008443DC">
              <w:rPr>
                <w:rFonts w:ascii="標楷體" w:eastAsia="標楷體" w:hAnsi="標楷體" w:hint="eastAsia"/>
                <w:sz w:val="26"/>
                <w:szCs w:val="26"/>
              </w:rPr>
              <w:t>崢嶸</w:t>
            </w:r>
            <w:r w:rsidR="00073526" w:rsidRPr="008443DC">
              <w:rPr>
                <w:rFonts w:ascii="標楷體" w:eastAsia="標楷體" w:hAnsi="標楷體" w:hint="eastAsia"/>
                <w:sz w:val="26"/>
                <w:szCs w:val="26"/>
              </w:rPr>
              <w:t>，有如一排仰天的鋸齒或銳牙。白絮般的團團雲霧，則在那些墨藍色的齒牙間自如地浮沉游移，陽光和影子愉悅地在</w:t>
            </w:r>
            <w:r w:rsidR="00E24058" w:rsidRPr="008443DC">
              <w:rPr>
                <w:rFonts w:ascii="標楷體" w:eastAsia="標楷體" w:hAnsi="標楷體" w:hint="eastAsia"/>
                <w:sz w:val="26"/>
                <w:szCs w:val="26"/>
              </w:rPr>
              <w:t>擰</w:t>
            </w:r>
            <w:r w:rsidR="00073526" w:rsidRPr="008443DC">
              <w:rPr>
                <w:rFonts w:ascii="標楷體" w:eastAsia="標楷體" w:hAnsi="標楷體" w:hint="eastAsia"/>
                <w:sz w:val="26"/>
                <w:szCs w:val="26"/>
              </w:rPr>
              <w:t>惡的裸岩凹溝上消長生滅。而二公里外的北峰，白雲也時而輕輕籠罩，三角狀的山頭此時看來，相形之下就可親近多了，在綠意中還露出了測候所屋舍的一點紅。</w:t>
            </w:r>
          </w:p>
        </w:tc>
      </w:tr>
      <w:tr w:rsidR="00655325" w:rsidTr="001043BD">
        <w:trPr>
          <w:trHeight w:val="685"/>
        </w:trPr>
        <w:tc>
          <w:tcPr>
            <w:tcW w:w="606" w:type="dxa"/>
          </w:tcPr>
          <w:p w:rsidR="00655325" w:rsidRDefault="00655325" w:rsidP="0065532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4.</w:t>
            </w:r>
          </w:p>
          <w:p w:rsidR="0011312C" w:rsidRPr="00F55000" w:rsidRDefault="0011312C" w:rsidP="0065532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9000" w:type="dxa"/>
          </w:tcPr>
          <w:p w:rsidR="00C9633B" w:rsidRPr="008443DC" w:rsidRDefault="005E1E8F" w:rsidP="003F583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以下選自〈國葬〉的文句，</w:t>
            </w:r>
            <w:r w:rsidR="00C466B1" w:rsidRPr="008443DC">
              <w:rPr>
                <w:rFonts w:ascii="標楷體" w:eastAsia="標楷體" w:hAnsi="標楷體" w:hint="eastAsia"/>
                <w:sz w:val="26"/>
                <w:szCs w:val="26"/>
              </w:rPr>
              <w:t>字形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完全正確的選項是</w:t>
            </w:r>
          </w:p>
          <w:p w:rsidR="00000C7A" w:rsidRPr="008443DC" w:rsidRDefault="00663FA4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="00661859" w:rsidRPr="008443DC">
              <w:rPr>
                <w:rFonts w:ascii="標楷體" w:eastAsia="標楷體" w:hAnsi="標楷體" w:hint="eastAsia"/>
                <w:sz w:val="26"/>
                <w:szCs w:val="26"/>
              </w:rPr>
              <w:t>他停在大門口的牌坊面前，仰起頭，覷起眼睛，張望了一下，「李故陸軍一級上將浩然靈堂」，牌坊上端掛著橫額一塊。老者佇立片刻，然後拄著枴杖，彎腰成了一把弓，顫</w:t>
            </w:r>
            <w:r w:rsidR="00C466B1" w:rsidRPr="008443DC">
              <w:rPr>
                <w:rFonts w:ascii="標楷體" w:eastAsia="標楷體" w:hAnsi="標楷體" w:hint="eastAsia"/>
                <w:sz w:val="26"/>
                <w:szCs w:val="26"/>
              </w:rPr>
              <w:t>峗峗</w:t>
            </w:r>
            <w:r w:rsidR="00661859" w:rsidRPr="008443DC">
              <w:rPr>
                <w:rFonts w:ascii="標楷體" w:eastAsia="標楷體" w:hAnsi="標楷體" w:hint="eastAsia"/>
                <w:sz w:val="26"/>
                <w:szCs w:val="26"/>
              </w:rPr>
              <w:t>的往靈堂裡，蹭了過去。</w:t>
            </w:r>
          </w:p>
          <w:p w:rsidR="00000C7A" w:rsidRPr="008443DC" w:rsidRDefault="00663FA4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="00FF0E84" w:rsidRPr="008443DC">
              <w:rPr>
                <w:rFonts w:ascii="標楷體" w:eastAsia="標楷體" w:hAnsi="標楷體" w:hint="eastAsia"/>
                <w:sz w:val="26"/>
                <w:szCs w:val="26"/>
              </w:rPr>
              <w:t>秦義方朝著李將軍那幅遺像又</w:t>
            </w:r>
            <w:r w:rsidR="00B85E98" w:rsidRPr="008443DC">
              <w:rPr>
                <w:rFonts w:ascii="標楷體" w:eastAsia="標楷體" w:hAnsi="標楷體" w:hint="eastAsia"/>
                <w:sz w:val="26"/>
                <w:szCs w:val="26"/>
              </w:rPr>
              <w:t>揪</w:t>
            </w:r>
            <w:r w:rsidR="00FF0E84" w:rsidRPr="008443DC">
              <w:rPr>
                <w:rFonts w:ascii="標楷體" w:eastAsia="標楷體" w:hAnsi="標楷體" w:hint="eastAsia"/>
                <w:sz w:val="26"/>
                <w:szCs w:val="26"/>
              </w:rPr>
              <w:t>了一眼，他臉上還是一副倔強的樣子！秦義方搖了一搖頭，心中嘆道，他稱了一輩子的英雄，哪裡肯隨隨便便就這樣倒下去呢？可是怎麼說他也不應該拋開他的，「秦義方，臺南天氣暖和，好養病。」他對他說</w:t>
            </w:r>
          </w:p>
          <w:p w:rsidR="00000C7A" w:rsidRPr="008443DC" w:rsidRDefault="00663FA4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="00FF0E84" w:rsidRPr="008443DC">
              <w:rPr>
                <w:rFonts w:ascii="標楷體" w:eastAsia="標楷體" w:hAnsi="標楷體" w:hint="eastAsia"/>
                <w:sz w:val="26"/>
                <w:szCs w:val="26"/>
              </w:rPr>
              <w:t>秦義方那張皺成了一團的老臉上，突地綻開了一抹笑容來。他記得少爺小時候，他替他穿上一套軍衣馬褲，一雙小軍靴，還扣上一張小軍披風。他拉著他的手，急急跑到操場上，長官正騎在他那匹大黑馬上等著，大黑馬身後卻立著一匹小白駒，兩父子倏地一下，便在操場上跑起馬來</w:t>
            </w:r>
          </w:p>
          <w:p w:rsidR="00077400" w:rsidRPr="008443DC" w:rsidRDefault="00663FA4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1E5E6D" w:rsidRPr="008443DC">
              <w:rPr>
                <w:rFonts w:ascii="標楷體" w:eastAsia="標楷體" w:hAnsi="標楷體" w:hint="eastAsia"/>
                <w:sz w:val="26"/>
                <w:szCs w:val="26"/>
              </w:rPr>
              <w:t>秦義方趕忙將一條白麻孝帶胡亂繫在腰上，用手撥開人群，拄著枴杖急急蹭到靈車那邊，靈車後面停著一輛敞篷的十輪卡車，幾位年輕侍從，早已跳到車上，站在那裡了。秦義方蜇到卡車後面，也想爬上扶梯去，一位憲兵馬上過來把他攔住。</w:t>
            </w:r>
          </w:p>
          <w:p w:rsidR="00455434" w:rsidRPr="008443DC" w:rsidRDefault="00455434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5325" w:rsidTr="001043BD">
        <w:trPr>
          <w:trHeight w:val="423"/>
        </w:trPr>
        <w:tc>
          <w:tcPr>
            <w:tcW w:w="606" w:type="dxa"/>
          </w:tcPr>
          <w:p w:rsidR="00655325" w:rsidRDefault="00655325" w:rsidP="0065532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</w:p>
          <w:p w:rsidR="0011312C" w:rsidRPr="00F55000" w:rsidRDefault="0011312C" w:rsidP="0065532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9000" w:type="dxa"/>
          </w:tcPr>
          <w:p w:rsidR="00000C7A" w:rsidRPr="008443DC" w:rsidRDefault="00145B8D" w:rsidP="003F5833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cs="標楷體" w:hint="eastAsia"/>
                <w:sz w:val="26"/>
                <w:szCs w:val="26"/>
              </w:rPr>
              <w:t>下列「　」中的詞語，說解</w:t>
            </w:r>
            <w:r w:rsidRPr="008443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錯誤</w:t>
            </w:r>
            <w:r w:rsidRPr="008443DC">
              <w:rPr>
                <w:rFonts w:ascii="標楷體" w:eastAsia="標楷體" w:hAnsi="標楷體" w:cs="標楷體" w:hint="eastAsia"/>
                <w:sz w:val="26"/>
                <w:szCs w:val="26"/>
              </w:rPr>
              <w:t>者為？</w:t>
            </w:r>
          </w:p>
          <w:p w:rsidR="00000C7A" w:rsidRPr="008443DC" w:rsidRDefault="00145B8D" w:rsidP="003F5833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cs="標楷體" w:hint="eastAsia"/>
                <w:sz w:val="26"/>
                <w:szCs w:val="26"/>
              </w:rPr>
              <w:t>「管窺」與「蠡測」均比喻所見之小</w:t>
            </w:r>
          </w:p>
          <w:p w:rsidR="00000C7A" w:rsidRPr="008443DC" w:rsidRDefault="00145B8D" w:rsidP="003F5833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「諮詢」與「諮諏」均有請教詢問之意</w:t>
            </w:r>
          </w:p>
          <w:p w:rsidR="00000C7A" w:rsidRPr="008443DC" w:rsidRDefault="00145B8D" w:rsidP="003F5833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cs="標楷體" w:hint="eastAsia"/>
                <w:sz w:val="26"/>
                <w:szCs w:val="26"/>
              </w:rPr>
              <w:t>「考獻」與「文獻」之「獻」皆指有歷史價值的圖書資料</w:t>
            </w:r>
          </w:p>
          <w:p w:rsidR="00455434" w:rsidRPr="008443DC" w:rsidRDefault="00145B8D" w:rsidP="003F5833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8443DC">
              <w:rPr>
                <w:rFonts w:ascii="標楷體" w:eastAsia="標楷體" w:hAnsi="標楷體" w:cs="標楷體" w:hint="eastAsia"/>
                <w:sz w:val="26"/>
                <w:szCs w:val="26"/>
              </w:rPr>
              <w:t>「運會」與「時勢」均指時運際會</w:t>
            </w:r>
          </w:p>
          <w:p w:rsidR="00455434" w:rsidRPr="008443DC" w:rsidRDefault="00455434" w:rsidP="003F5833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655325" w:rsidTr="001043BD">
        <w:trPr>
          <w:trHeight w:val="594"/>
        </w:trPr>
        <w:tc>
          <w:tcPr>
            <w:tcW w:w="606" w:type="dxa"/>
          </w:tcPr>
          <w:p w:rsidR="00655325" w:rsidRDefault="00655325" w:rsidP="0065532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6.</w:t>
            </w:r>
          </w:p>
          <w:p w:rsidR="0011312C" w:rsidRPr="00F55000" w:rsidRDefault="0011312C" w:rsidP="0065532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9000" w:type="dxa"/>
          </w:tcPr>
          <w:p w:rsidR="00000C7A" w:rsidRPr="008443DC" w:rsidRDefault="00E24058" w:rsidP="003F583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以下選自</w:t>
            </w:r>
            <w:r w:rsidR="007D27BE" w:rsidRPr="008443DC">
              <w:rPr>
                <w:rFonts w:ascii="標楷體" w:eastAsia="標楷體" w:hAnsi="標楷體" w:hint="eastAsia"/>
                <w:sz w:val="26"/>
                <w:szCs w:val="26"/>
              </w:rPr>
              <w:t>〈玉山去來〉的文句，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說解有誤的是</w:t>
            </w:r>
          </w:p>
          <w:p w:rsidR="00000C7A" w:rsidRPr="008443DC" w:rsidRDefault="007D27BE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「噴湧般綿綿不絕從東方冥冥的天色間急速奔馳而至」、「如山洪的暴濺吟吼」主角是雲</w:t>
            </w:r>
          </w:p>
          <w:p w:rsidR="00000C7A" w:rsidRPr="008443DC" w:rsidRDefault="007D27BE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「只有偶爾在那霧紗急速地飄忽飛揚舞踊的某個瞬間，才隱約露出局部的某個斷稜或山壁」充滿動態美</w:t>
            </w:r>
          </w:p>
          <w:p w:rsidR="0085664D" w:rsidRPr="008443DC" w:rsidRDefault="007D27BE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「像橘紅淋漓的一團烙鐵漿」刻畫作者登山當日氣溫澳熱</w:t>
            </w:r>
          </w:p>
          <w:p w:rsidR="00077400" w:rsidRPr="008443DC" w:rsidRDefault="0085664D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7D27BE" w:rsidRPr="008443DC">
              <w:rPr>
                <w:rFonts w:ascii="標楷體" w:eastAsia="標楷體" w:hAnsi="標楷體" w:hint="eastAsia"/>
                <w:sz w:val="26"/>
                <w:szCs w:val="26"/>
              </w:rPr>
              <w:t>「我一次又一次地在玉山頂來回走動，隱約體會著這一類的訊息，時而抬頭四顧巡逡，一邊再默默念起各個山峰的名字。一種對天地的戀慕情懷，一種臺灣故鄉的驕傲感，自我心深處汨汨流出，一次深似一次。」表現陳列對台灣土地的摯愛。</w:t>
            </w:r>
            <w:r w:rsidR="00663FA4"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663FA4" w:rsidRPr="008443DC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455434" w:rsidRPr="008443DC" w:rsidRDefault="00455434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5325" w:rsidTr="001043BD">
        <w:trPr>
          <w:trHeight w:val="731"/>
        </w:trPr>
        <w:tc>
          <w:tcPr>
            <w:tcW w:w="606" w:type="dxa"/>
          </w:tcPr>
          <w:p w:rsidR="00655325" w:rsidRDefault="00655325" w:rsidP="0065532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7.</w:t>
            </w:r>
          </w:p>
          <w:p w:rsidR="0011312C" w:rsidRPr="00F55000" w:rsidRDefault="0011312C" w:rsidP="0065532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9000" w:type="dxa"/>
          </w:tcPr>
          <w:p w:rsidR="0085664D" w:rsidRPr="008443DC" w:rsidRDefault="00D5526C" w:rsidP="003F583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〈玉山去來〉：「這個早晨，似乎仍是地球上的第一個早晨，永遠以不同的方式和樣貌出現的高山世界的早晨。」這句話的含意應是：</w:t>
            </w:r>
          </w:p>
          <w:p w:rsidR="0085664D" w:rsidRPr="008443DC" w:rsidRDefault="00663FA4" w:rsidP="008443DC">
            <w:pPr>
              <w:autoSpaceDE w:val="0"/>
              <w:autoSpaceDN w:val="0"/>
              <w:adjustRightInd w:val="0"/>
              <w:spacing w:line="0" w:lineRule="atLeast"/>
              <w:ind w:left="621" w:hangingChars="239" w:hanging="621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lastRenderedPageBreak/>
              <w:t>(Ａ)</w:t>
            </w:r>
            <w:r w:rsidR="0085664D" w:rsidRPr="008443DC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日昇日落，雲湧雲靜，高山世界的早晨自有玄妙天地，不同於城</w:t>
            </w:r>
          </w:p>
          <w:p w:rsidR="0085664D" w:rsidRPr="008443DC" w:rsidRDefault="00663FA4" w:rsidP="008443DC">
            <w:pPr>
              <w:autoSpaceDE w:val="0"/>
              <w:autoSpaceDN w:val="0"/>
              <w:adjustRightInd w:val="0"/>
              <w:spacing w:line="0" w:lineRule="atLeast"/>
              <w:ind w:left="621" w:hangingChars="239" w:hanging="621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="00D5526C" w:rsidRPr="008443DC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這一個早晨，因為有作者的參與，就成了彷彿是地球上的第一個早晨</w:t>
            </w:r>
          </w:p>
          <w:p w:rsidR="0085664D" w:rsidRPr="008443DC" w:rsidRDefault="00663FA4" w:rsidP="008443DC">
            <w:pPr>
              <w:autoSpaceDE w:val="0"/>
              <w:autoSpaceDN w:val="0"/>
              <w:adjustRightInd w:val="0"/>
              <w:spacing w:line="0" w:lineRule="atLeast"/>
              <w:ind w:left="621" w:hangingChars="239" w:hanging="621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="00E24058" w:rsidRPr="008443DC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作者以往從未注意</w:t>
            </w:r>
            <w:r w:rsidR="00D5526C" w:rsidRPr="008443DC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到</w:t>
            </w:r>
            <w:r w:rsidR="00E24058" w:rsidRPr="008443DC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早晨有</w:t>
            </w:r>
            <w:r w:rsidR="00D5526C" w:rsidRPr="008443DC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飛揚的雲，燦爛的日出，使得這一個早晨顯得特別</w:t>
            </w:r>
          </w:p>
          <w:p w:rsidR="00077400" w:rsidRPr="008443DC" w:rsidRDefault="00663FA4" w:rsidP="008443DC">
            <w:pPr>
              <w:autoSpaceDE w:val="0"/>
              <w:autoSpaceDN w:val="0"/>
              <w:adjustRightInd w:val="0"/>
              <w:spacing w:line="0" w:lineRule="atLeast"/>
              <w:ind w:left="621" w:hangingChars="239" w:hanging="621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E24058" w:rsidRPr="008443DC">
              <w:rPr>
                <w:rFonts w:ascii="標楷體" w:eastAsia="標楷體" w:hAnsi="標楷體" w:hint="eastAsia"/>
                <w:sz w:val="26"/>
                <w:szCs w:val="26"/>
              </w:rPr>
              <w:t>強調山景千變萬化，每一天都是前所未有的景象</w:t>
            </w:r>
            <w:r w:rsidR="00D5526C" w:rsidRPr="008443DC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455434" w:rsidRPr="008443DC" w:rsidRDefault="00455434" w:rsidP="008443DC">
            <w:pPr>
              <w:autoSpaceDE w:val="0"/>
              <w:autoSpaceDN w:val="0"/>
              <w:adjustRightInd w:val="0"/>
              <w:spacing w:line="0" w:lineRule="atLeast"/>
              <w:ind w:left="621" w:hangingChars="239" w:hanging="621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655325" w:rsidTr="001043BD">
        <w:trPr>
          <w:trHeight w:val="617"/>
        </w:trPr>
        <w:tc>
          <w:tcPr>
            <w:tcW w:w="606" w:type="dxa"/>
          </w:tcPr>
          <w:p w:rsidR="00655325" w:rsidRDefault="00655325" w:rsidP="0065532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8.</w:t>
            </w:r>
          </w:p>
          <w:p w:rsidR="0011312C" w:rsidRPr="00F55000" w:rsidRDefault="0011312C" w:rsidP="0065532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9000" w:type="dxa"/>
          </w:tcPr>
          <w:p w:rsidR="0085664D" w:rsidRPr="008443DC" w:rsidRDefault="00210B74" w:rsidP="003F5833">
            <w:pPr>
              <w:spacing w:line="0" w:lineRule="atLeast"/>
              <w:ind w:leftChars="-1" w:left="-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「蒹葭蒼蒼，白露為霜。」句中「蒼蒼」一詞代換成下列何者意思改變了？</w:t>
            </w:r>
          </w:p>
          <w:p w:rsidR="00077400" w:rsidRPr="008443DC" w:rsidRDefault="00210B74" w:rsidP="003F5833">
            <w:pPr>
              <w:spacing w:line="0" w:lineRule="atLeast"/>
              <w:ind w:leftChars="-1" w:left="-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蔚然　</w:t>
            </w:r>
            <w:r w:rsid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扶疏</w:t>
            </w:r>
            <w:r w:rsid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離離</w:t>
            </w:r>
            <w:r w:rsid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796C9E"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郁郁。</w:t>
            </w:r>
          </w:p>
          <w:p w:rsidR="00455434" w:rsidRPr="008443DC" w:rsidRDefault="00455434" w:rsidP="003F5833">
            <w:pPr>
              <w:spacing w:line="0" w:lineRule="atLeast"/>
              <w:ind w:leftChars="-1" w:left="-2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5325" w:rsidTr="001043BD">
        <w:trPr>
          <w:trHeight w:val="423"/>
        </w:trPr>
        <w:tc>
          <w:tcPr>
            <w:tcW w:w="606" w:type="dxa"/>
          </w:tcPr>
          <w:p w:rsidR="00655325" w:rsidRDefault="0065532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9.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9000" w:type="dxa"/>
          </w:tcPr>
          <w:p w:rsidR="0085664D" w:rsidRPr="008443DC" w:rsidRDefault="00AD66B0" w:rsidP="003F5833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〈蒹葭〉一詩文意敘述，何者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  <w:u w:val="double"/>
              </w:rPr>
              <w:t>有誤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？</w:t>
            </w:r>
          </w:p>
          <w:p w:rsidR="0085664D" w:rsidRPr="008443DC" w:rsidRDefault="00AD66B0" w:rsidP="003F5833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詩人對伊人形象未作具體清晰之描繪，卻無礙對伊人真誠的追尋</w:t>
            </w:r>
          </w:p>
          <w:p w:rsidR="0085664D" w:rsidRPr="008443DC" w:rsidRDefault="00AD66B0" w:rsidP="003F5833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詩中主角鍥而不捨的追求，可見兩人相識已久</w:t>
            </w:r>
          </w:p>
          <w:p w:rsidR="001043BD" w:rsidRPr="008443DC" w:rsidRDefault="00AD66B0" w:rsidP="008443DC">
            <w:pPr>
              <w:spacing w:line="0" w:lineRule="atLeast"/>
              <w:ind w:left="621" w:hangingChars="239" w:hanging="62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「白露為霜</w:t>
            </w:r>
            <w:r w:rsidRPr="008443DC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" w:char="00E0"/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白露未晞</w:t>
            </w:r>
            <w:r w:rsidRPr="008443DC">
              <w:rPr>
                <w:rFonts w:ascii="標楷體" w:eastAsia="標楷體" w:hAnsi="標楷體"/>
                <w:color w:val="000000"/>
                <w:sz w:val="26"/>
                <w:szCs w:val="26"/>
              </w:rPr>
              <w:sym w:font="Wingdings" w:char="00E0"/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白露未已」三節中從白露的變化，可見出詩人追尋伊人殷切之心情</w:t>
            </w:r>
          </w:p>
          <w:p w:rsidR="00455434" w:rsidRPr="008443DC" w:rsidRDefault="00AD66B0" w:rsidP="008443DC">
            <w:pPr>
              <w:spacing w:line="0" w:lineRule="atLeast"/>
              <w:ind w:left="621" w:hangingChars="239" w:hanging="62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該詩每章前二句點明季節、地點與時間，烘托詩人惆悵之情緒。</w:t>
            </w:r>
          </w:p>
          <w:p w:rsidR="00AD66B0" w:rsidRPr="008443DC" w:rsidRDefault="00AD66B0" w:rsidP="008443DC">
            <w:pPr>
              <w:spacing w:line="0" w:lineRule="atLeast"/>
              <w:ind w:left="621" w:hangingChars="239" w:hanging="621"/>
              <w:rPr>
                <w:rFonts w:ascii="標楷體" w:eastAsia="標楷體" w:hAnsi="標楷體"/>
                <w:vanish/>
                <w:color w:val="008000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vanish/>
                <w:color w:val="008000"/>
                <w:sz w:val="26"/>
                <w:szCs w:val="26"/>
              </w:rPr>
              <w:t>【課本補充題】</w:t>
            </w:r>
          </w:p>
          <w:p w:rsidR="00077400" w:rsidRPr="008443DC" w:rsidRDefault="00077400" w:rsidP="003F5833">
            <w:pPr>
              <w:spacing w:line="0" w:lineRule="atLeast"/>
              <w:ind w:left="1191" w:hanging="1191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4FA4" w:rsidTr="001043BD">
        <w:trPr>
          <w:trHeight w:val="685"/>
        </w:trPr>
        <w:tc>
          <w:tcPr>
            <w:tcW w:w="606" w:type="dxa"/>
          </w:tcPr>
          <w:p w:rsidR="00CE4FA4" w:rsidRDefault="00CE4FA4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10.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9000" w:type="dxa"/>
          </w:tcPr>
          <w:p w:rsidR="0085664D" w:rsidRPr="008443DC" w:rsidRDefault="0022033E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〈蒹葭〉：「溯洄從之，道阻且右。」此句意謂：</w:t>
            </w:r>
            <w:bookmarkStart w:id="10" w:name="132010059選項1"/>
          </w:p>
          <w:p w:rsidR="0085664D" w:rsidRPr="008443DC" w:rsidRDefault="0022033E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作者順流而下尋找伊人，伊人正巧出現於右方</w:t>
            </w:r>
            <w:bookmarkStart w:id="11" w:name="132010059選項2"/>
            <w:bookmarkEnd w:id="10"/>
          </w:p>
          <w:p w:rsidR="0085664D" w:rsidRPr="008443DC" w:rsidRDefault="0022033E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bookmarkStart w:id="12" w:name="132010059選項3"/>
            <w:bookmarkEnd w:id="11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雖然彼此距離遙遠，然順流而下，伊人將出現在山的右邊</w:t>
            </w:r>
          </w:p>
          <w:p w:rsidR="0085664D" w:rsidRPr="008443DC" w:rsidRDefault="0022033E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來往反覆，只見路途陡峭</w:t>
            </w:r>
            <w:bookmarkStart w:id="13" w:name="132010059選項4"/>
            <w:bookmarkEnd w:id="12"/>
          </w:p>
          <w:p w:rsidR="00077400" w:rsidRPr="008443DC" w:rsidRDefault="0022033E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bookmarkEnd w:id="13"/>
            <w:r w:rsidR="00663FA4"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逆流而上訪尋，無奈道路艱險而迂曲</w:t>
            </w:r>
            <w:r w:rsidR="004C4896" w:rsidRPr="008443D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455434" w:rsidRPr="008443DC" w:rsidRDefault="00455434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4FA4" w:rsidTr="001043BD">
        <w:trPr>
          <w:trHeight w:val="685"/>
        </w:trPr>
        <w:tc>
          <w:tcPr>
            <w:tcW w:w="606" w:type="dxa"/>
          </w:tcPr>
          <w:p w:rsidR="00CE4FA4" w:rsidRDefault="00CE4FA4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11.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9000" w:type="dxa"/>
          </w:tcPr>
          <w:p w:rsidR="0085664D" w:rsidRPr="008443DC" w:rsidRDefault="00084C43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以下有關〈台灣通史序〉的修辭說解錯誤的是</w:t>
            </w:r>
          </w:p>
          <w:p w:rsidR="0085664D" w:rsidRPr="008443DC" w:rsidRDefault="00084C43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="006F5D0D" w:rsidRPr="008443DC">
              <w:rPr>
                <w:rFonts w:ascii="標楷體" w:eastAsia="標楷體" w:hAnsi="標楷體" w:hint="eastAsia"/>
                <w:sz w:val="26"/>
                <w:szCs w:val="26"/>
              </w:rPr>
              <w:t>「開山撫番，析疆增吏」 →對偶</w:t>
            </w:r>
            <w:r w:rsidR="00455434"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="006F5D0D" w:rsidRPr="008443DC">
              <w:rPr>
                <w:rFonts w:ascii="標楷體" w:eastAsia="標楷體" w:hAnsi="標楷體" w:hint="eastAsia"/>
                <w:sz w:val="26"/>
                <w:szCs w:val="26"/>
              </w:rPr>
              <w:t>「草澤」群雄 → 借代</w:t>
            </w:r>
          </w:p>
          <w:p w:rsidR="00077400" w:rsidRPr="008443DC" w:rsidRDefault="00084C43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="006F5D0D" w:rsidRPr="008443DC">
              <w:rPr>
                <w:rFonts w:ascii="標楷體" w:eastAsia="標楷體" w:hAnsi="標楷體" w:hint="eastAsia"/>
                <w:sz w:val="26"/>
                <w:szCs w:val="26"/>
              </w:rPr>
              <w:t>「老成」凋謝 → 轉品</w:t>
            </w:r>
            <w:r w:rsidR="00455434"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E37318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455434"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6F5D0D" w:rsidRPr="008443DC">
              <w:rPr>
                <w:rFonts w:ascii="標楷體" w:eastAsia="標楷體" w:hAnsi="標楷體" w:hint="eastAsia"/>
                <w:sz w:val="26"/>
                <w:szCs w:val="26"/>
              </w:rPr>
              <w:t>均「於是乎在」 → 倒裝。</w:t>
            </w:r>
          </w:p>
          <w:p w:rsidR="00455434" w:rsidRPr="008443DC" w:rsidRDefault="00455434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49E5" w:rsidTr="001043BD">
        <w:trPr>
          <w:trHeight w:val="617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12.</w:t>
            </w:r>
          </w:p>
          <w:p w:rsidR="0011312C" w:rsidRDefault="0011312C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  <w:p w:rsidR="0011312C" w:rsidRDefault="0011312C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9000" w:type="dxa"/>
          </w:tcPr>
          <w:p w:rsidR="0085664D" w:rsidRPr="008443DC" w:rsidRDefault="00BD49E5" w:rsidP="003F583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</w:pP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下列對「何故深思高舉，自令放為」句中字詞的解釋，何者正確？</w:t>
            </w:r>
          </w:p>
          <w:p w:rsidR="0085664D" w:rsidRPr="008443DC" w:rsidRDefault="00BD49E5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深思，指輾轉反側，難以成眠</w:t>
            </w:r>
            <w:r w:rsidR="008443D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lang w:val="zh-TW"/>
              </w:rPr>
              <w:t xml:space="preserve">     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自，指</w:t>
            </w:r>
            <w:r w:rsidRPr="008443D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lang w:val="zh-TW"/>
              </w:rPr>
              <w:t>屈原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本人</w:t>
            </w:r>
          </w:p>
          <w:p w:rsidR="00BD49E5" w:rsidRPr="008443DC" w:rsidRDefault="00BD49E5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高舉</w:t>
            </w:r>
            <w:r w:rsidRPr="008443D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lang w:val="zh-TW"/>
              </w:rPr>
              <w:t>，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意謂標榜自己地位崇高</w:t>
            </w:r>
            <w:r w:rsidR="008443D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lang w:val="zh-TW"/>
              </w:rPr>
              <w:t xml:space="preserve">     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深、高，指超乎世俗</w:t>
            </w:r>
            <w:r w:rsidRPr="008443D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lang w:val="zh-TW"/>
              </w:rPr>
              <w:t>。</w:t>
            </w:r>
          </w:p>
          <w:p w:rsidR="001043BD" w:rsidRPr="008443DC" w:rsidRDefault="001043BD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49E5" w:rsidTr="001043BD">
        <w:trPr>
          <w:trHeight w:val="435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13.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9000" w:type="dxa"/>
          </w:tcPr>
          <w:p w:rsidR="0085664D" w:rsidRPr="008443DC" w:rsidRDefault="00BD49E5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下列關於〈漁父〉的敘述，正確的選項是</w:t>
            </w:r>
          </w:p>
          <w:p w:rsidR="0085664D" w:rsidRPr="008443DC" w:rsidRDefault="00BD49E5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其誇張渲染的詞藻，直接影響漢賦，形成賦體鋪張華麗的風格</w:t>
            </w:r>
          </w:p>
          <w:p w:rsidR="0085664D" w:rsidRPr="008443DC" w:rsidRDefault="00BD49E5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採問答成文的形式結構</w:t>
            </w:r>
          </w:p>
          <w:p w:rsidR="0085664D" w:rsidRPr="008443DC" w:rsidRDefault="00BD49E5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以漁父不拘於時的執著對比屈原行吟澤畔的灑脫</w:t>
            </w:r>
          </w:p>
          <w:p w:rsidR="00BD49E5" w:rsidRPr="008443DC" w:rsidRDefault="00BD49E5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bookmarkStart w:id="14" w:name="OPTG4_7793B719BF904A2789178750EAE61FC3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題為〈漁父〉，故文中多以漁父之言為主要敘述</w:t>
            </w:r>
            <w:bookmarkEnd w:id="14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455434" w:rsidRPr="008443DC" w:rsidRDefault="00455434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49E5" w:rsidTr="001043BD">
        <w:trPr>
          <w:trHeight w:val="685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14.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9000" w:type="dxa"/>
          </w:tcPr>
          <w:p w:rsidR="0085664D" w:rsidRPr="008443DC" w:rsidRDefault="00BD49E5" w:rsidP="003F5833">
            <w:pPr>
              <w:spacing w:line="0" w:lineRule="atLeast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下列文句所使用的修辭，說明正確的選項是</w:t>
            </w:r>
          </w:p>
          <w:p w:rsidR="0085664D" w:rsidRPr="008443DC" w:rsidRDefault="00BD49E5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「我們當然都見過陽光，但絕不會想到它可以分割成多少塊如此細碎的光芒，更怎會想到自己會為幾小塊投射在房間內的光線而激動，而守候呢」：懸問</w:t>
            </w:r>
          </w:p>
          <w:p w:rsidR="0085664D" w:rsidRPr="008443DC" w:rsidRDefault="00BD49E5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「這個時候，光和風雲，以及其他什麼時候的雨雪雷電，都瞬息萬變地在這個山間世界裡作用嬉戲」：擬物</w:t>
            </w:r>
          </w:p>
          <w:p w:rsidR="0085664D" w:rsidRPr="008443DC" w:rsidRDefault="00BD49E5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「阿里山山脈一帶，則遠遠地橫在盡頭」：轉品</w:t>
            </w:r>
          </w:p>
          <w:p w:rsidR="00BD49E5" w:rsidRDefault="0085664D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bookmarkStart w:id="15" w:name="OPTG4_AF9EA6052B144EB88B8F04665B27C081"/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BD49E5"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「風雖不見轉弱，頭頂上的煙雲卻已淡散，好像天地在創世之初從猛暴的騷動混沌中漸顯出秩序，也好像交響樂在一段管弦齊鳴的昂揚章節後，轉為沉穩，進入了主題豐繁的開展部」：聽覺摹寫</w:t>
            </w:r>
            <w:bookmarkEnd w:id="15"/>
            <w:r w:rsidR="00BD49E5"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。</w:t>
            </w:r>
          </w:p>
          <w:p w:rsidR="008443DC" w:rsidRPr="008443DC" w:rsidRDefault="008443DC" w:rsidP="008443DC">
            <w:pPr>
              <w:spacing w:line="0" w:lineRule="atLeast"/>
              <w:ind w:left="621" w:hangingChars="239" w:hanging="6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49E5" w:rsidTr="001043BD">
        <w:trPr>
          <w:trHeight w:val="754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15.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9000" w:type="dxa"/>
          </w:tcPr>
          <w:p w:rsidR="0085664D" w:rsidRPr="008443DC" w:rsidRDefault="00BD49E5" w:rsidP="003F583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</w:pP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屈原曰：「吾聞之，新沐者必彈冠，新浴者必振衣。」此句乃說明屈原什麼樣的人生態度？</w:t>
            </w:r>
          </w:p>
          <w:p w:rsidR="00BD49E5" w:rsidRPr="008443DC" w:rsidRDefault="00BD49E5" w:rsidP="003F583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</w:pP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 xml:space="preserve">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濯纓濯足</w:t>
            </w:r>
            <w:r w:rsid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 xml:space="preserve">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 xml:space="preserve">隨波逐流 </w:t>
            </w:r>
            <w:r w:rsidR="008443D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lang w:val="zh-TW"/>
              </w:rPr>
              <w:t xml:space="preserve">  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 xml:space="preserve">潔身自好 </w:t>
            </w:r>
            <w:r w:rsidR="008443D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lang w:val="zh-TW"/>
              </w:rPr>
              <w:t xml:space="preserve">  </w:t>
            </w: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8443D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val="zh-TW"/>
              </w:rPr>
              <w:t>孤芳自賞</w:t>
            </w:r>
          </w:p>
          <w:p w:rsidR="00455434" w:rsidRPr="008443DC" w:rsidRDefault="00455434" w:rsidP="003F583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49E5" w:rsidTr="001043BD">
        <w:trPr>
          <w:trHeight w:val="640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16.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9000" w:type="dxa"/>
          </w:tcPr>
          <w:p w:rsidR="0085664D" w:rsidRPr="008443DC" w:rsidRDefault="00BD49E5" w:rsidP="0085664D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〈國葬〉一文中，充滿了象徵意涵。下列文句「　」中物件的象徵意涵，敘述正確的選項是</w:t>
            </w:r>
            <w:bookmarkStart w:id="16" w:name="OP1_E71EC8DD08384609B6FB004B6EEB7ADC"/>
            <w:bookmarkStart w:id="17" w:name="OPTG1_E71EC8DD08384609B6FB004B6EEB7ADC"/>
          </w:p>
          <w:p w:rsidR="0085664D" w:rsidRPr="008443DC" w:rsidRDefault="00BD49E5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="006F5D0D"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老和尚身披「玄色袈裟」，足登芒鞋，脖子上掛著一串殷紅念珠：對人生失望，心如死灰</w:t>
            </w:r>
            <w:bookmarkStart w:id="18" w:name="OP2_E71EC8DD08384609B6FB004B6EEB7ADC"/>
            <w:bookmarkStart w:id="19" w:name="OPTG2_E71EC8DD08384609B6FB004B6EEB7ADC"/>
            <w:bookmarkEnd w:id="16"/>
            <w:bookmarkEnd w:id="17"/>
          </w:p>
          <w:p w:rsidR="0085664D" w:rsidRPr="008443DC" w:rsidRDefault="00BD49E5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秦副官，我的「指揮刀」不見了：象徵</w:t>
            </w:r>
            <w:r w:rsidR="006F5D0D"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將軍對上陣</w:t>
            </w: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殺</w:t>
            </w:r>
            <w:r w:rsidR="006F5D0D"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敵</w:t>
            </w: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的渴望</w:t>
            </w:r>
            <w:bookmarkStart w:id="20" w:name="OP3_E71EC8DD08384609B6FB004B6EEB7ADC"/>
            <w:bookmarkStart w:id="21" w:name="OPTG3_E71EC8DD08384609B6FB004B6EEB7ADC"/>
            <w:bookmarkEnd w:id="18"/>
            <w:bookmarkEnd w:id="19"/>
          </w:p>
          <w:p w:rsidR="0085664D" w:rsidRPr="008443DC" w:rsidRDefault="00BD49E5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抗日勝利，還都南京那一年，長官到紫金山「中山陵」去謁陵：</w:t>
            </w:r>
            <w:r w:rsidR="006F5D0D"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表明李將軍以輝煌的成果還報中山先生重負，並以英氣風發的陣勢與當下國葬的場面形成對照</w:t>
            </w:r>
            <w:bookmarkStart w:id="22" w:name="OP4_E71EC8DD08384609B6FB004B6EEB7ADC"/>
            <w:bookmarkStart w:id="23" w:name="OPTG4_E71EC8DD08384609B6FB004B6EEB7ADC"/>
            <w:bookmarkEnd w:id="20"/>
            <w:bookmarkEnd w:id="21"/>
          </w:p>
          <w:p w:rsidR="00BD49E5" w:rsidRPr="008443DC" w:rsidRDefault="00BD49E5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李浩然將軍的靈柩，由八位儀隊軍官扶持，從靈堂裡移了出來，靈柩上覆著「青天白日國旗」一面：象徵國家尊嚴蕩然無存</w:t>
            </w:r>
            <w:bookmarkEnd w:id="22"/>
            <w:bookmarkEnd w:id="23"/>
            <w:r w:rsidRPr="008443DC">
              <w:rPr>
                <w:rFonts w:ascii="標楷體" w:eastAsia="標楷體" w:hAnsi="標楷體" w:cs="細明體" w:hint="eastAsia"/>
                <w:sz w:val="26"/>
                <w:szCs w:val="26"/>
              </w:rPr>
              <w:t>。</w:t>
            </w:r>
          </w:p>
          <w:p w:rsidR="00455434" w:rsidRPr="008443DC" w:rsidRDefault="00455434" w:rsidP="008443DC">
            <w:pPr>
              <w:snapToGrid w:val="0"/>
              <w:spacing w:line="0" w:lineRule="atLeast"/>
              <w:ind w:left="621" w:hangingChars="239" w:hanging="621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</w:p>
        </w:tc>
      </w:tr>
      <w:tr w:rsidR="00BD49E5" w:rsidTr="001043BD">
        <w:trPr>
          <w:trHeight w:val="392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17.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9000" w:type="dxa"/>
          </w:tcPr>
          <w:p w:rsidR="0085664D" w:rsidRPr="008443DC" w:rsidRDefault="00A64BBC" w:rsidP="008443DC">
            <w:pPr>
              <w:pStyle w:val="choiceHeader"/>
              <w:ind w:left="489" w:hanging="489"/>
              <w:rPr>
                <w:sz w:val="26"/>
                <w:szCs w:val="26"/>
              </w:rPr>
            </w:pPr>
            <w:r w:rsidRPr="008443DC">
              <w:rPr>
                <w:sz w:val="26"/>
                <w:szCs w:val="26"/>
              </w:rPr>
              <w:t xml:space="preserve"> </w:t>
            </w:r>
            <w:r w:rsidR="00753D2D" w:rsidRPr="008443DC">
              <w:rPr>
                <w:rFonts w:hint="eastAsia"/>
                <w:sz w:val="26"/>
                <w:szCs w:val="26"/>
              </w:rPr>
              <w:t>以下出自《詩經》的詞語，使用正確的是</w:t>
            </w:r>
          </w:p>
          <w:p w:rsidR="0085664D" w:rsidRPr="008443DC" w:rsidRDefault="00BD49E5" w:rsidP="008443DC">
            <w:pPr>
              <w:pStyle w:val="choiceHeader"/>
              <w:ind w:left="489" w:hanging="489"/>
              <w:rPr>
                <w:sz w:val="26"/>
                <w:szCs w:val="26"/>
                <w:lang w:eastAsia="zh-TW"/>
              </w:rPr>
            </w:pPr>
            <w:r w:rsidRPr="008443DC">
              <w:rPr>
                <w:sz w:val="26"/>
                <w:szCs w:val="26"/>
              </w:rPr>
              <w:t>(</w:t>
            </w:r>
            <w:r w:rsidRPr="008443DC">
              <w:rPr>
                <w:sz w:val="26"/>
                <w:szCs w:val="26"/>
              </w:rPr>
              <w:t>Ａ</w:t>
            </w:r>
            <w:r w:rsidRPr="008443DC">
              <w:rPr>
                <w:sz w:val="26"/>
                <w:szCs w:val="26"/>
              </w:rPr>
              <w:t>)</w:t>
            </w:r>
            <w:r w:rsidR="004F2057">
              <w:rPr>
                <w:rFonts w:hint="eastAsia"/>
                <w:sz w:val="26"/>
                <w:szCs w:val="26"/>
                <w:lang w:eastAsia="zh-TW"/>
              </w:rPr>
              <w:t>今年</w:t>
            </w:r>
            <w:r w:rsidR="00E46832" w:rsidRPr="008443DC">
              <w:rPr>
                <w:rFonts w:hint="eastAsia"/>
                <w:sz w:val="26"/>
                <w:szCs w:val="26"/>
              </w:rPr>
              <w:t>祖母</w:t>
            </w:r>
            <w:r w:rsidR="004F2057">
              <w:rPr>
                <w:rFonts w:hint="eastAsia"/>
                <w:sz w:val="26"/>
                <w:szCs w:val="26"/>
                <w:lang w:eastAsia="zh-TW"/>
              </w:rPr>
              <w:t>獲選為本縣模範母親</w:t>
            </w:r>
            <w:r w:rsidR="00E46832" w:rsidRPr="008443DC">
              <w:rPr>
                <w:rFonts w:hint="eastAsia"/>
                <w:sz w:val="26"/>
                <w:szCs w:val="26"/>
              </w:rPr>
              <w:t>，</w:t>
            </w:r>
            <w:r w:rsidR="004F2057">
              <w:rPr>
                <w:rFonts w:hint="eastAsia"/>
                <w:sz w:val="26"/>
                <w:szCs w:val="26"/>
                <w:lang w:eastAsia="zh-TW"/>
              </w:rPr>
              <w:t>頒獎時，主持人還當她的面稱讚她</w:t>
            </w:r>
            <w:r w:rsidR="00E46832" w:rsidRPr="008443DC">
              <w:rPr>
                <w:rFonts w:hint="eastAsia"/>
                <w:sz w:val="26"/>
                <w:szCs w:val="26"/>
              </w:rPr>
              <w:t>「彤管流芳」</w:t>
            </w:r>
            <w:r w:rsidR="004F2057">
              <w:rPr>
                <w:rFonts w:hint="eastAsia"/>
                <w:sz w:val="26"/>
                <w:szCs w:val="26"/>
                <w:lang w:eastAsia="zh-TW"/>
              </w:rPr>
              <w:t>，是大家的好榜樣</w:t>
            </w:r>
          </w:p>
          <w:p w:rsidR="0085664D" w:rsidRPr="008443DC" w:rsidRDefault="00BD49E5" w:rsidP="008443DC">
            <w:pPr>
              <w:pStyle w:val="choiceHeader"/>
              <w:ind w:left="489" w:hanging="489"/>
              <w:rPr>
                <w:sz w:val="26"/>
                <w:szCs w:val="26"/>
                <w:lang w:eastAsia="zh-TW"/>
              </w:rPr>
            </w:pPr>
            <w:r w:rsidRPr="008443DC">
              <w:rPr>
                <w:sz w:val="26"/>
                <w:szCs w:val="26"/>
              </w:rPr>
              <w:t>(</w:t>
            </w:r>
            <w:r w:rsidRPr="008443DC">
              <w:rPr>
                <w:sz w:val="26"/>
                <w:szCs w:val="26"/>
              </w:rPr>
              <w:t>Ｂ</w:t>
            </w:r>
            <w:r w:rsidRPr="008443DC">
              <w:rPr>
                <w:sz w:val="26"/>
                <w:szCs w:val="26"/>
              </w:rPr>
              <w:t>)</w:t>
            </w:r>
            <w:r w:rsidR="00622E18" w:rsidRPr="008443DC">
              <w:rPr>
                <w:rFonts w:hint="eastAsia"/>
                <w:sz w:val="26"/>
                <w:szCs w:val="26"/>
              </w:rPr>
              <w:t>他一生做事「不愧屋漏」，堪為人們的楷模</w:t>
            </w:r>
          </w:p>
          <w:p w:rsidR="0085664D" w:rsidRPr="008443DC" w:rsidRDefault="00BD49E5" w:rsidP="008443DC">
            <w:pPr>
              <w:pStyle w:val="choiceHeader"/>
              <w:ind w:left="489" w:hanging="489"/>
              <w:rPr>
                <w:sz w:val="26"/>
                <w:szCs w:val="26"/>
                <w:lang w:eastAsia="zh-TW"/>
              </w:rPr>
            </w:pPr>
            <w:r w:rsidRPr="008443DC">
              <w:rPr>
                <w:sz w:val="26"/>
                <w:szCs w:val="26"/>
              </w:rPr>
              <w:t>(</w:t>
            </w:r>
            <w:r w:rsidRPr="008443DC">
              <w:rPr>
                <w:sz w:val="26"/>
                <w:szCs w:val="26"/>
              </w:rPr>
              <w:t>Ｃ</w:t>
            </w:r>
            <w:r w:rsidRPr="008443DC">
              <w:rPr>
                <w:sz w:val="26"/>
                <w:szCs w:val="26"/>
              </w:rPr>
              <w:t>)</w:t>
            </w:r>
            <w:r w:rsidR="00CE4A2A" w:rsidRPr="008443DC">
              <w:rPr>
                <w:rFonts w:hint="eastAsia"/>
                <w:sz w:val="26"/>
                <w:szCs w:val="26"/>
              </w:rPr>
              <w:t>屈原的行事「深厲淺揭」，難怪和當世貴族多有</w:t>
            </w:r>
            <w:r w:rsidR="00622E18" w:rsidRPr="008443DC">
              <w:rPr>
                <w:rFonts w:hint="eastAsia"/>
                <w:sz w:val="26"/>
                <w:szCs w:val="26"/>
              </w:rPr>
              <w:t>不合</w:t>
            </w:r>
            <w:r w:rsidR="00CE4A2A" w:rsidRPr="008443DC">
              <w:rPr>
                <w:rFonts w:hint="eastAsia"/>
                <w:sz w:val="26"/>
                <w:szCs w:val="26"/>
              </w:rPr>
              <w:t>，最後甚至以死明志</w:t>
            </w:r>
          </w:p>
          <w:p w:rsidR="00BD49E5" w:rsidRPr="008443DC" w:rsidRDefault="00BD49E5" w:rsidP="008443DC">
            <w:pPr>
              <w:pStyle w:val="choiceHeader"/>
              <w:ind w:left="489" w:hanging="489"/>
              <w:rPr>
                <w:rFonts w:cs="細明體"/>
                <w:sz w:val="26"/>
                <w:szCs w:val="26"/>
                <w:lang w:eastAsia="zh-TW"/>
              </w:rPr>
            </w:pPr>
            <w:r w:rsidRPr="008443DC">
              <w:rPr>
                <w:sz w:val="26"/>
                <w:szCs w:val="26"/>
              </w:rPr>
              <w:t>(</w:t>
            </w:r>
            <w:r w:rsidRPr="008443DC">
              <w:rPr>
                <w:sz w:val="26"/>
                <w:szCs w:val="26"/>
              </w:rPr>
              <w:t>Ｄ</w:t>
            </w:r>
            <w:r w:rsidRPr="008443DC">
              <w:rPr>
                <w:sz w:val="26"/>
                <w:szCs w:val="26"/>
              </w:rPr>
              <w:t>)</w:t>
            </w:r>
            <w:r w:rsidR="002C056C" w:rsidRPr="008443DC">
              <w:rPr>
                <w:rFonts w:cs="細明體" w:hint="eastAsia"/>
                <w:sz w:val="26"/>
                <w:szCs w:val="26"/>
              </w:rPr>
              <w:t>小李盼望妻子</w:t>
            </w:r>
            <w:r w:rsidR="00DC6BF3" w:rsidRPr="008443DC">
              <w:rPr>
                <w:rFonts w:cs="細明體" w:hint="eastAsia"/>
                <w:sz w:val="26"/>
                <w:szCs w:val="26"/>
              </w:rPr>
              <w:t>頭</w:t>
            </w:r>
            <w:r w:rsidR="002C056C" w:rsidRPr="008443DC">
              <w:rPr>
                <w:rFonts w:cs="細明體" w:hint="eastAsia"/>
                <w:sz w:val="26"/>
                <w:szCs w:val="26"/>
              </w:rPr>
              <w:t>胎生個兒子，現在果然是「天賜純嘏」，整天笑容滿面。</w:t>
            </w:r>
          </w:p>
          <w:p w:rsidR="00455434" w:rsidRPr="008443DC" w:rsidRDefault="00455434" w:rsidP="008443DC">
            <w:pPr>
              <w:pStyle w:val="choiceHeader"/>
              <w:ind w:left="489" w:hanging="489"/>
              <w:rPr>
                <w:sz w:val="26"/>
                <w:szCs w:val="26"/>
                <w:lang w:eastAsia="zh-TW"/>
              </w:rPr>
            </w:pPr>
          </w:p>
        </w:tc>
      </w:tr>
      <w:tr w:rsidR="00BD49E5" w:rsidTr="001043BD">
        <w:trPr>
          <w:trHeight w:val="548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18.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9000" w:type="dxa"/>
          </w:tcPr>
          <w:p w:rsidR="0085664D" w:rsidRPr="008443DC" w:rsidRDefault="00BD49E5" w:rsidP="0085664D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下列關於詩歌的敘述何者正確？</w:t>
            </w:r>
          </w:p>
          <w:p w:rsidR="0085664D" w:rsidRPr="008443DC" w:rsidRDefault="00BD49E5" w:rsidP="008443DC">
            <w:pPr>
              <w:spacing w:line="0" w:lineRule="atLeast"/>
              <w:ind w:left="489" w:hangingChars="188" w:hanging="489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詩經》二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  <w:u w:val="wave"/>
              </w:rPr>
              <w:t>雅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除少數宴享朝會之樂曲，多為祭祀時頌讚的樂歌</w:t>
            </w:r>
          </w:p>
          <w:p w:rsidR="0085664D" w:rsidRPr="008443DC" w:rsidRDefault="00BD49E5" w:rsidP="008443DC">
            <w:pPr>
              <w:spacing w:line="0" w:lineRule="atLeast"/>
              <w:ind w:left="489" w:hangingChars="188" w:hanging="489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楚辭》是繼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詩經》而起的韻文，句法參差，多六、七言，為南方貴族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文學代表</w:t>
            </w:r>
          </w:p>
          <w:p w:rsidR="0085664D" w:rsidRPr="008443DC" w:rsidRDefault="00BD49E5" w:rsidP="008443DC">
            <w:pPr>
              <w:spacing w:line="0" w:lineRule="atLeast"/>
              <w:ind w:left="489" w:hangingChars="188" w:hanging="489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古體詩產生於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兩漢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，發展於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魏</w:t>
            </w:r>
            <w:r w:rsidRPr="008443DC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晉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，除限制字數、句數外，對仗、平仄、用韻不拘</w:t>
            </w:r>
          </w:p>
          <w:p w:rsidR="00BD49E5" w:rsidRPr="008443DC" w:rsidRDefault="00BD49E5" w:rsidP="008443DC">
            <w:pPr>
              <w:spacing w:line="0" w:lineRule="atLeast"/>
              <w:ind w:left="489" w:hangingChars="188" w:hanging="489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近體詩乃相對於古體詩而言，分絕句、律詩兩種，其體完成於</w:t>
            </w:r>
            <w:r w:rsidRPr="008443D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五代</w:t>
            </w:r>
          </w:p>
        </w:tc>
      </w:tr>
      <w:tr w:rsidR="00455434" w:rsidTr="001043BD">
        <w:trPr>
          <w:trHeight w:val="548"/>
        </w:trPr>
        <w:tc>
          <w:tcPr>
            <w:tcW w:w="606" w:type="dxa"/>
          </w:tcPr>
          <w:p w:rsidR="00455434" w:rsidRPr="00F55000" w:rsidRDefault="00455434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0" w:type="dxa"/>
          </w:tcPr>
          <w:p w:rsidR="00455434" w:rsidRPr="008443DC" w:rsidRDefault="00455434" w:rsidP="0085664D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D49E5" w:rsidTr="001043BD">
        <w:trPr>
          <w:trHeight w:val="731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19.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9000" w:type="dxa"/>
          </w:tcPr>
          <w:p w:rsidR="00BD49E5" w:rsidRPr="008443DC" w:rsidRDefault="00BD49E5" w:rsidP="0085664D">
            <w:pPr>
              <w:pStyle w:val="ac"/>
              <w:spacing w:line="0" w:lineRule="atLeast"/>
              <w:ind w:left="0" w:firstLineChars="0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連橫〈臺灣通史序〉：「國可滅而史不可滅。」一語，道盡史書存在之絕對重要性。以下可作為撰寫臺灣原住民歷史之佐證的選項是：</w:t>
            </w:r>
          </w:p>
          <w:p w:rsidR="0085664D" w:rsidRPr="008443DC" w:rsidRDefault="00BD49E5" w:rsidP="008443DC">
            <w:pPr>
              <w:pStyle w:val="ad"/>
              <w:spacing w:line="0" w:lineRule="atLeast"/>
              <w:ind w:leftChars="-16" w:left="487" w:hangingChars="202" w:hanging="525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男兒待字早離娘，有子成童任遠颺。不重生男重生女，家園原不與兒郎</w:t>
            </w:r>
          </w:p>
          <w:p w:rsidR="0085664D" w:rsidRPr="008443DC" w:rsidRDefault="00BD49E5" w:rsidP="008443DC">
            <w:pPr>
              <w:pStyle w:val="ad"/>
              <w:spacing w:line="0" w:lineRule="atLeast"/>
              <w:ind w:leftChars="-16" w:left="487" w:hangingChars="202" w:hanging="525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宰相有權能割地，孤臣無力可回天。扁舟去做鴟夷子，回首河山意黯然</w:t>
            </w:r>
          </w:p>
          <w:p w:rsidR="0085664D" w:rsidRPr="008443DC" w:rsidRDefault="00BD49E5" w:rsidP="008443DC">
            <w:pPr>
              <w:pStyle w:val="ad"/>
              <w:spacing w:line="0" w:lineRule="atLeast"/>
              <w:ind w:leftChars="-16" w:left="487" w:hangingChars="202" w:hanging="525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江湖使者草泥香，郭索橫行得意揚。占得剛柔分外內，由來公子是無腸</w:t>
            </w:r>
          </w:p>
          <w:p w:rsidR="00BD49E5" w:rsidRPr="008443DC" w:rsidRDefault="00BD49E5" w:rsidP="008443DC">
            <w:pPr>
              <w:pStyle w:val="ad"/>
              <w:spacing w:line="0" w:lineRule="atLeast"/>
              <w:ind w:leftChars="-16" w:left="487" w:hangingChars="202" w:hanging="525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 xml:space="preserve">韭菜花開心一枝，花正黃時葉正肥。願郎摘花連葉摘，到死心頭不肯離 </w:t>
            </w:r>
          </w:p>
          <w:p w:rsidR="00455434" w:rsidRPr="008443DC" w:rsidRDefault="00455434" w:rsidP="008443DC">
            <w:pPr>
              <w:pStyle w:val="ad"/>
              <w:spacing w:line="0" w:lineRule="atLeast"/>
              <w:ind w:leftChars="-16" w:left="487" w:hangingChars="202" w:hanging="525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49E5" w:rsidTr="001043BD">
        <w:trPr>
          <w:trHeight w:val="446"/>
        </w:trPr>
        <w:tc>
          <w:tcPr>
            <w:tcW w:w="606" w:type="dxa"/>
          </w:tcPr>
          <w:p w:rsidR="00BD49E5" w:rsidRDefault="00BD49E5" w:rsidP="00BE2A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55000">
              <w:rPr>
                <w:rFonts w:ascii="標楷體" w:eastAsia="標楷體" w:hAnsi="標楷體" w:hint="eastAsia"/>
                <w:sz w:val="26"/>
                <w:szCs w:val="26"/>
              </w:rPr>
              <w:t>20.</w:t>
            </w:r>
          </w:p>
          <w:p w:rsidR="0011312C" w:rsidRPr="00F55000" w:rsidRDefault="0011312C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9000" w:type="dxa"/>
          </w:tcPr>
          <w:p w:rsidR="0085664D" w:rsidRPr="008443DC" w:rsidRDefault="005F1F99" w:rsidP="0085664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24" w:name="Q_84C7AFF39943486BAA4CC623732A7187"/>
            <w:bookmarkStart w:id="25" w:name="OP1_84C7AFF39943486BAA4CC623732A7187"/>
            <w:bookmarkStart w:id="26" w:name="Q_4EAC14A5738C4CD59B7A1413CA7E028F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下列關於「自然寫作」的敘述，正確的選項是</w:t>
            </w:r>
            <w:bookmarkStart w:id="27" w:name="OP1_4EAC14A5738C4CD59B7A1413CA7E028F"/>
          </w:p>
          <w:p w:rsidR="0085664D" w:rsidRPr="008443DC" w:rsidRDefault="005F1F99" w:rsidP="008443DC">
            <w:pPr>
              <w:adjustRightInd w:val="0"/>
              <w:snapToGrid w:val="0"/>
              <w:spacing w:line="0" w:lineRule="atLeast"/>
              <w:ind w:left="621" w:hangingChars="239" w:hanging="621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bookmarkStart w:id="28" w:name="OPTG1_4EAC14A5738C4CD59B7A1413CA7E028F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作家不一定具備實地經驗，可參考相關資料進行綜合敘述</w:t>
            </w:r>
            <w:bookmarkStart w:id="29" w:name="OP2_4EAC14A5738C4CD59B7A1413CA7E028F"/>
            <w:bookmarkEnd w:id="27"/>
            <w:bookmarkEnd w:id="28"/>
          </w:p>
          <w:p w:rsidR="0085664D" w:rsidRPr="008443DC" w:rsidRDefault="005F1F99" w:rsidP="008443DC">
            <w:pPr>
              <w:adjustRightInd w:val="0"/>
              <w:snapToGrid w:val="0"/>
              <w:spacing w:line="0" w:lineRule="atLeast"/>
              <w:ind w:left="621" w:hangingChars="239" w:hanging="621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bookmarkStart w:id="30" w:name="OPTG2_4EAC14A5738C4CD59B7A1413CA7E028F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純粹以客觀的自然風景為敘述主體，不帶有個人主觀評論</w:t>
            </w:r>
            <w:bookmarkStart w:id="31" w:name="OP3_4EAC14A5738C4CD59B7A1413CA7E028F"/>
            <w:bookmarkEnd w:id="29"/>
            <w:bookmarkEnd w:id="30"/>
          </w:p>
          <w:p w:rsidR="0085664D" w:rsidRPr="008443DC" w:rsidRDefault="005F1F99" w:rsidP="008443DC">
            <w:pPr>
              <w:adjustRightInd w:val="0"/>
              <w:snapToGrid w:val="0"/>
              <w:spacing w:line="0" w:lineRule="atLeast"/>
              <w:ind w:left="621" w:hangingChars="239" w:hanging="621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bookmarkStart w:id="32" w:name="OPTG3_4EAC14A5738C4CD59B7A1413CA7E028F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以人類為中心的倫理觀，看待眼前的自然景觀</w:t>
            </w:r>
            <w:bookmarkStart w:id="33" w:name="OP4_4EAC14A5738C4CD59B7A1413CA7E028F"/>
            <w:bookmarkEnd w:id="31"/>
            <w:bookmarkEnd w:id="32"/>
          </w:p>
          <w:p w:rsidR="00BD49E5" w:rsidRPr="008443DC" w:rsidRDefault="005F1F99" w:rsidP="008443DC">
            <w:pPr>
              <w:adjustRightInd w:val="0"/>
              <w:snapToGrid w:val="0"/>
              <w:spacing w:line="0" w:lineRule="atLeast"/>
              <w:ind w:left="621" w:hangingChars="239" w:hanging="621"/>
              <w:rPr>
                <w:rFonts w:ascii="標楷體" w:eastAsia="標楷體" w:hAnsi="標楷體"/>
                <w:sz w:val="26"/>
                <w:szCs w:val="26"/>
              </w:rPr>
            </w:pPr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bookmarkStart w:id="34" w:name="OPTG4_4EAC14A5738C4CD59B7A1413CA7E028F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代表作家為陳列，其作品《永遠的山》刻劃大自然的奧祕，呈現了以山岳為主題的「自然寫作」風貌</w:t>
            </w:r>
            <w:bookmarkEnd w:id="33"/>
            <w:bookmarkEnd w:id="34"/>
            <w:r w:rsidRPr="008443D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bookmarkEnd w:id="24"/>
            <w:bookmarkEnd w:id="25"/>
            <w:bookmarkEnd w:id="26"/>
          </w:p>
        </w:tc>
      </w:tr>
    </w:tbl>
    <w:p w:rsidR="00655325" w:rsidRPr="004B4AEC" w:rsidRDefault="000C5591" w:rsidP="004B4AE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="00655325" w:rsidRPr="004B4AEC">
        <w:rPr>
          <w:rFonts w:ascii="標楷體" w:eastAsia="標楷體" w:hAnsi="標楷體" w:hint="eastAsia"/>
          <w:b/>
          <w:sz w:val="28"/>
          <w:szCs w:val="28"/>
        </w:rPr>
        <w:t>閱讀測驗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(請閱讀文章後，選出一個最適當的答案)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909"/>
      </w:tblGrid>
      <w:tr w:rsidR="00655325" w:rsidTr="001043BD">
        <w:tc>
          <w:tcPr>
            <w:tcW w:w="546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</w:p>
        </w:tc>
        <w:tc>
          <w:tcPr>
            <w:tcW w:w="8909" w:type="dxa"/>
          </w:tcPr>
          <w:p w:rsidR="001043BD" w:rsidRPr="00492057" w:rsidRDefault="00ED0F35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054AD1" w:rsidRPr="00492057">
              <w:rPr>
                <w:rFonts w:ascii="標楷體" w:eastAsia="標楷體" w:hAnsi="標楷體" w:hint="eastAsia"/>
                <w:sz w:val="28"/>
                <w:szCs w:val="28"/>
              </w:rPr>
              <w:t>請閱讀下方</w:t>
            </w:r>
            <w:r w:rsidR="001043BD">
              <w:rPr>
                <w:rFonts w:ascii="標楷體" w:eastAsia="標楷體" w:hAnsi="標楷體" w:hint="eastAsia"/>
                <w:sz w:val="28"/>
                <w:szCs w:val="28"/>
              </w:rPr>
              <w:t>詩句</w:t>
            </w:r>
            <w:r w:rsidR="00054AD1" w:rsidRPr="00492057">
              <w:rPr>
                <w:rFonts w:ascii="標楷體" w:eastAsia="標楷體" w:hAnsi="標楷體" w:hint="eastAsia"/>
                <w:sz w:val="28"/>
                <w:szCs w:val="28"/>
              </w:rPr>
              <w:t>後，回答21.22題。</w:t>
            </w:r>
          </w:p>
          <w:p w:rsidR="00D207C9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>蓼蓼者莪，匪莪伊蒿。哀哀父母，生我劬勞！</w:t>
            </w:r>
          </w:p>
          <w:p w:rsidR="00D207C9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蓼蓼者莪，匪莪伊蔚。哀哀父母，生我勞瘁！</w:t>
            </w:r>
          </w:p>
          <w:p w:rsidR="00CC130D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缾之罄矣，維罍之恥。鮮民之生，不如死之久矣！</w:t>
            </w:r>
          </w:p>
          <w:p w:rsidR="00D207C9" w:rsidRPr="00492057" w:rsidRDefault="00D207C9" w:rsidP="00492057">
            <w:pPr>
              <w:spacing w:line="0" w:lineRule="atLeast"/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>無父何怙？無母何恃？出則銜恤，入則靡至。</w:t>
            </w:r>
          </w:p>
          <w:p w:rsidR="00CC130D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父兮生我，母兮鞠我，拊我畜我，長我育我，顧我復我，出入腹我。</w:t>
            </w:r>
          </w:p>
          <w:p w:rsidR="00D207C9" w:rsidRPr="00492057" w:rsidRDefault="00D207C9" w:rsidP="00492057">
            <w:pPr>
              <w:spacing w:line="0" w:lineRule="atLeast"/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>欲報之德，昊天罔極！</w:t>
            </w:r>
          </w:p>
          <w:p w:rsidR="00D207C9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南山烈烈，飄風發發。民莫不穀，我獨何害！</w:t>
            </w:r>
          </w:p>
          <w:p w:rsidR="001043BD" w:rsidRPr="00492057" w:rsidRDefault="00D207C9" w:rsidP="004554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南山律律，飄風弗弗。民莫不穀，我獨不卒！</w:t>
            </w:r>
          </w:p>
        </w:tc>
      </w:tr>
      <w:tr w:rsidR="00655325" w:rsidTr="001043BD">
        <w:trPr>
          <w:trHeight w:val="594"/>
        </w:trPr>
        <w:tc>
          <w:tcPr>
            <w:tcW w:w="546" w:type="dxa"/>
          </w:tcPr>
          <w:p w:rsidR="00655325" w:rsidRDefault="00655325" w:rsidP="00BE2A22">
            <w:pPr>
              <w:rPr>
                <w:rFonts w:hint="eastAsia"/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21.</w:t>
            </w:r>
          </w:p>
          <w:p w:rsidR="0011312C" w:rsidRPr="00B63025" w:rsidRDefault="0011312C" w:rsidP="00BE2A2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C</w:t>
            </w:r>
          </w:p>
        </w:tc>
        <w:tc>
          <w:tcPr>
            <w:tcW w:w="8909" w:type="dxa"/>
          </w:tcPr>
          <w:p w:rsidR="0085664D" w:rsidRPr="00492057" w:rsidRDefault="0041394B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「蓼蓼者莪，匪莪伊蒿。哀哀父母，生我劬勞！」乃言</w:t>
            </w:r>
          </w:p>
          <w:p w:rsidR="0085664D" w:rsidRPr="00492057" w:rsidRDefault="00663FA4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(Ａ)</w:t>
            </w:r>
            <w:r w:rsidR="0041394B" w:rsidRPr="00492057">
              <w:rPr>
                <w:rFonts w:ascii="標楷體" w:eastAsia="標楷體" w:hAnsi="標楷體" w:hint="eastAsia"/>
                <w:sz w:val="28"/>
                <w:szCs w:val="28"/>
              </w:rPr>
              <w:t>父母不得終養，是為人子女之恥</w:t>
            </w:r>
          </w:p>
          <w:p w:rsidR="0085664D" w:rsidRPr="00492057" w:rsidRDefault="00663FA4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(Ｂ)</w:t>
            </w:r>
            <w:r w:rsidR="0041394B" w:rsidRPr="00492057">
              <w:rPr>
                <w:rFonts w:ascii="標楷體" w:eastAsia="標楷體" w:hAnsi="標楷體" w:hint="eastAsia"/>
                <w:sz w:val="28"/>
                <w:szCs w:val="28"/>
              </w:rPr>
              <w:t>懷才不遇，父母為此悲嘆不已</w:t>
            </w:r>
          </w:p>
          <w:p w:rsidR="0085664D" w:rsidRPr="00492057" w:rsidRDefault="00663FA4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(Ｃ)</w:t>
            </w:r>
            <w:r w:rsidR="0041394B" w:rsidRPr="00492057">
              <w:rPr>
                <w:rFonts w:ascii="標楷體" w:eastAsia="標楷體" w:hAnsi="標楷體" w:hint="eastAsia"/>
                <w:sz w:val="28"/>
                <w:szCs w:val="28"/>
              </w:rPr>
              <w:t>為父母勞苦養育而悲傷，感嘆自己未能成材</w:t>
            </w:r>
          </w:p>
          <w:p w:rsidR="00077400" w:rsidRPr="00492057" w:rsidRDefault="00663FA4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(Ｄ)</w:t>
            </w:r>
            <w:r w:rsidR="0041394B" w:rsidRPr="00492057">
              <w:rPr>
                <w:rFonts w:ascii="標楷體" w:eastAsia="標楷體" w:hAnsi="標楷體" w:hint="eastAsia"/>
                <w:sz w:val="28"/>
                <w:szCs w:val="28"/>
              </w:rPr>
              <w:t>孝子慨嘆父母生前未能以美食奉養。</w:t>
            </w:r>
          </w:p>
        </w:tc>
      </w:tr>
      <w:tr w:rsidR="00655325" w:rsidTr="001043BD">
        <w:trPr>
          <w:trHeight w:val="617"/>
        </w:trPr>
        <w:tc>
          <w:tcPr>
            <w:tcW w:w="546" w:type="dxa"/>
          </w:tcPr>
          <w:p w:rsidR="00655325" w:rsidRDefault="00655325" w:rsidP="00BE2A22">
            <w:pPr>
              <w:rPr>
                <w:rFonts w:hint="eastAsia"/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lastRenderedPageBreak/>
              <w:t>22.</w:t>
            </w:r>
          </w:p>
          <w:p w:rsidR="0011312C" w:rsidRPr="00B63025" w:rsidRDefault="0011312C" w:rsidP="00BE2A2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D</w:t>
            </w:r>
          </w:p>
        </w:tc>
        <w:tc>
          <w:tcPr>
            <w:tcW w:w="8909" w:type="dxa"/>
          </w:tcPr>
          <w:p w:rsidR="0085664D" w:rsidRPr="00492057" w:rsidRDefault="0041394B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下列「　」內的字，何者字義</w:t>
            </w:r>
            <w:smartTag w:uri="urn:schemas-microsoft-com:office:smarttags" w:element="chmetcnv">
              <w:smartTagPr>
                <w:attr w:name="TCSC" w:val="2"/>
                <w:attr w:name="NumberType" w:val="4"/>
                <w:attr w:name="Negative" w:val="False"/>
                <w:attr w:name="HasSpace" w:val="False"/>
                <w:attr w:name="SourceValue" w:val="2"/>
                <w:attr w:name="UnitName" w:val="兩"/>
              </w:smartTagPr>
              <w:r w:rsidRPr="00492057">
                <w:rPr>
                  <w:rFonts w:ascii="標楷體" w:eastAsia="標楷體" w:hAnsi="標楷體" w:hint="eastAsia"/>
                  <w:sz w:val="28"/>
                  <w:szCs w:val="28"/>
                </w:rPr>
                <w:t>兩兩</w:t>
              </w:r>
            </w:smartTag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相同</w:t>
            </w:r>
          </w:p>
          <w:p w:rsidR="0085664D" w:rsidRPr="00492057" w:rsidRDefault="00663FA4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(Ａ)</w:t>
            </w:r>
            <w:r w:rsidR="0041394B" w:rsidRPr="00492057">
              <w:rPr>
                <w:rFonts w:ascii="標楷體" w:eastAsia="標楷體" w:hAnsi="標楷體" w:hint="eastAsia"/>
                <w:sz w:val="28"/>
                <w:szCs w:val="28"/>
              </w:rPr>
              <w:t xml:space="preserve"> 顧我「復」我，出入腹我／喋血山河，藉言恢復「復」</w:t>
            </w:r>
          </w:p>
          <w:p w:rsidR="0085664D" w:rsidRPr="00492057" w:rsidRDefault="00663FA4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(Ｂ)</w:t>
            </w:r>
            <w:r w:rsidR="0041394B" w:rsidRPr="00492057">
              <w:rPr>
                <w:rFonts w:ascii="標楷體" w:eastAsia="標楷體" w:hAnsi="標楷體" w:hint="eastAsia"/>
                <w:sz w:val="28"/>
                <w:szCs w:val="28"/>
              </w:rPr>
              <w:t xml:space="preserve"> 蓼蓼者莪，匪莪「伊」蒿／所謂「伊」人，在水一方</w:t>
            </w:r>
          </w:p>
          <w:p w:rsidR="0085664D" w:rsidRPr="00492057" w:rsidRDefault="00663FA4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(Ｃ)</w:t>
            </w:r>
            <w:r w:rsidR="0041394B" w:rsidRPr="00492057">
              <w:rPr>
                <w:rFonts w:ascii="標楷體" w:eastAsia="標楷體" w:hAnsi="標楷體" w:hint="eastAsia"/>
                <w:sz w:val="28"/>
                <w:szCs w:val="28"/>
              </w:rPr>
              <w:t xml:space="preserve"> 缾之罄矣，「維」罍之恥╲四「維」不張，國乃滅亡</w:t>
            </w:r>
          </w:p>
          <w:p w:rsidR="00077400" w:rsidRPr="00492057" w:rsidRDefault="00663FA4" w:rsidP="0049205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(Ｄ)</w:t>
            </w:r>
            <w:r w:rsidR="0041394B" w:rsidRPr="00492057">
              <w:rPr>
                <w:rFonts w:ascii="標楷體" w:eastAsia="標楷體" w:hAnsi="標楷體" w:hint="eastAsia"/>
                <w:sz w:val="28"/>
                <w:szCs w:val="28"/>
              </w:rPr>
              <w:t xml:space="preserve"> 無父何「怙」？無母何恃／吾少孤，及長，不省所「怙」</w:t>
            </w:r>
          </w:p>
        </w:tc>
      </w:tr>
      <w:tr w:rsidR="00655325" w:rsidTr="001043BD">
        <w:tc>
          <w:tcPr>
            <w:tcW w:w="546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</w:p>
        </w:tc>
        <w:tc>
          <w:tcPr>
            <w:tcW w:w="8909" w:type="dxa"/>
          </w:tcPr>
          <w:p w:rsidR="001043BD" w:rsidRDefault="001043BD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207C9" w:rsidRDefault="00ED0F35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054AD1" w:rsidRPr="00492057">
              <w:rPr>
                <w:rFonts w:ascii="標楷體" w:eastAsia="標楷體" w:hAnsi="標楷體" w:hint="eastAsia"/>
                <w:sz w:val="28"/>
                <w:szCs w:val="28"/>
              </w:rPr>
              <w:t>請閱讀下方文章後，回答23.24題。</w:t>
            </w:r>
          </w:p>
          <w:p w:rsidR="008443DC" w:rsidRDefault="00D207C9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D207C9" w:rsidRPr="00492057" w:rsidRDefault="008443DC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D207C9"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>靜女其姝，俟我於城隅。</w:t>
            </w:r>
          </w:p>
          <w:p w:rsidR="00D207C9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愛而不見，搔首踟躕。</w:t>
            </w:r>
          </w:p>
          <w:p w:rsidR="00D207C9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靜女其孌，貽我彤管。</w:t>
            </w:r>
          </w:p>
          <w:p w:rsidR="00D207C9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彤管有煒，說懌女美。</w:t>
            </w:r>
          </w:p>
          <w:p w:rsidR="00D207C9" w:rsidRPr="00492057" w:rsidRDefault="00D207C9" w:rsidP="0049205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自牧歸荑，洵美且異。</w:t>
            </w:r>
          </w:p>
          <w:p w:rsidR="001043BD" w:rsidRDefault="00D207C9" w:rsidP="0045543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匪女之為美，美人之貽。</w:t>
            </w:r>
          </w:p>
          <w:p w:rsidR="008443DC" w:rsidRPr="00492057" w:rsidRDefault="008443DC" w:rsidP="0045543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55325" w:rsidTr="001043BD">
        <w:trPr>
          <w:trHeight w:val="571"/>
        </w:trPr>
        <w:tc>
          <w:tcPr>
            <w:tcW w:w="546" w:type="dxa"/>
          </w:tcPr>
          <w:p w:rsidR="00DE7E5F" w:rsidRDefault="00655325" w:rsidP="00663FA4">
            <w:pPr>
              <w:rPr>
                <w:rFonts w:hint="eastAsia"/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23.</w:t>
            </w:r>
          </w:p>
          <w:p w:rsidR="0011312C" w:rsidRPr="00B63025" w:rsidRDefault="0011312C" w:rsidP="00663FA4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D</w:t>
            </w:r>
          </w:p>
        </w:tc>
        <w:tc>
          <w:tcPr>
            <w:tcW w:w="8909" w:type="dxa"/>
          </w:tcPr>
          <w:p w:rsidR="0085664D" w:rsidRPr="00492057" w:rsidRDefault="00306260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下列有關</w:t>
            </w:r>
            <w:r w:rsidR="00CE00E4" w:rsidRPr="00492057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靜女</w:t>
            </w:r>
            <w:r w:rsidR="00CE00E4" w:rsidRPr="00492057">
              <w:rPr>
                <w:rFonts w:ascii="標楷體" w:eastAsia="標楷體" w:hAnsi="標楷體" w:hint="eastAsia"/>
                <w:sz w:val="28"/>
                <w:szCs w:val="28"/>
              </w:rPr>
              <w:t>〉</w:t>
            </w: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一詩的敘述，哪一個選項是正確的</w:t>
            </w:r>
          </w:p>
          <w:p w:rsidR="0085664D" w:rsidRPr="00492057" w:rsidRDefault="00663FA4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(Ａ)</w:t>
            </w:r>
            <w:r w:rsidR="00306260" w:rsidRPr="00492057">
              <w:rPr>
                <w:rFonts w:ascii="標楷體" w:eastAsia="標楷體" w:hAnsi="標楷體" w:hint="eastAsia"/>
                <w:sz w:val="28"/>
                <w:szCs w:val="28"/>
              </w:rPr>
              <w:t>約會時男子隱身，讓女子找不到他</w:t>
            </w:r>
          </w:p>
          <w:p w:rsidR="0085664D" w:rsidRPr="00492057" w:rsidRDefault="00663FA4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(Ｂ)</w:t>
            </w:r>
            <w:r w:rsidR="00306260" w:rsidRPr="00492057">
              <w:rPr>
                <w:rFonts w:ascii="標楷體" w:eastAsia="標楷體" w:hAnsi="標楷體" w:hint="eastAsia"/>
                <w:sz w:val="28"/>
                <w:szCs w:val="28"/>
              </w:rPr>
              <w:t>女子從家中摘了親手種植的小紅草作禮物</w:t>
            </w:r>
          </w:p>
          <w:p w:rsidR="0085664D" w:rsidRPr="00492057" w:rsidRDefault="00663FA4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(Ｃ)</w:t>
            </w:r>
            <w:r w:rsidR="00306260" w:rsidRPr="00492057">
              <w:rPr>
                <w:rFonts w:ascii="標楷體" w:eastAsia="標楷體" w:hAnsi="標楷體" w:hint="eastAsia"/>
                <w:sz w:val="28"/>
                <w:szCs w:val="28"/>
              </w:rPr>
              <w:t>男子認為彤管草不美，女子才是美麗的</w:t>
            </w: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077400" w:rsidRDefault="00663FA4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(Ｄ)</w:t>
            </w:r>
            <w:r w:rsidR="00306260" w:rsidRPr="00492057">
              <w:rPr>
                <w:rFonts w:ascii="標楷體" w:eastAsia="標楷體" w:hAnsi="標楷體" w:hint="eastAsia"/>
                <w:sz w:val="28"/>
                <w:szCs w:val="28"/>
              </w:rPr>
              <w:t>這是一首男女戀愛的情詩。</w:t>
            </w:r>
          </w:p>
          <w:p w:rsidR="00455434" w:rsidRPr="00492057" w:rsidRDefault="00455434" w:rsidP="004920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0A7" w:rsidTr="001043BD">
        <w:trPr>
          <w:trHeight w:val="423"/>
        </w:trPr>
        <w:tc>
          <w:tcPr>
            <w:tcW w:w="546" w:type="dxa"/>
          </w:tcPr>
          <w:p w:rsidR="003C10A7" w:rsidRDefault="003C10A7" w:rsidP="00BE2A22">
            <w:pPr>
              <w:rPr>
                <w:rFonts w:hint="eastAsia"/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24.</w:t>
            </w:r>
          </w:p>
          <w:p w:rsidR="0011312C" w:rsidRPr="00B63025" w:rsidRDefault="0011312C" w:rsidP="00BE2A2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C</w:t>
            </w:r>
          </w:p>
        </w:tc>
        <w:tc>
          <w:tcPr>
            <w:tcW w:w="8909" w:type="dxa"/>
          </w:tcPr>
          <w:p w:rsidR="0085664D" w:rsidRPr="00492057" w:rsidRDefault="00CE00E4" w:rsidP="00492057">
            <w:pPr>
              <w:spacing w:line="0" w:lineRule="atLeast"/>
              <w:ind w:left="1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下列選項音義何者有誤？</w:t>
            </w:r>
          </w:p>
          <w:p w:rsidR="0085664D" w:rsidRPr="001043BD" w:rsidRDefault="00663FA4" w:rsidP="001043BD">
            <w:pPr>
              <w:spacing w:line="0" w:lineRule="atLeast"/>
              <w:ind w:leftChars="-1" w:left="785" w:hangingChars="281" w:hanging="787"/>
              <w:rPr>
                <w:rFonts w:ascii="標楷體" w:eastAsia="標楷體" w:hAnsi="標楷體"/>
                <w:sz w:val="28"/>
                <w:szCs w:val="28"/>
              </w:rPr>
            </w:pPr>
            <w:r w:rsidRPr="001043BD">
              <w:rPr>
                <w:rFonts w:ascii="標楷體" w:eastAsia="標楷體" w:hAnsi="標楷體"/>
                <w:sz w:val="28"/>
                <w:szCs w:val="28"/>
              </w:rPr>
              <w:t>(Ａ)</w:t>
            </w:r>
            <w:r w:rsidR="00CE00E4" w:rsidRPr="001043BD">
              <w:rPr>
                <w:rFonts w:ascii="標楷體" w:eastAsia="標楷體" w:hAnsi="標楷體" w:hint="eastAsia"/>
                <w:sz w:val="28"/>
                <w:szCs w:val="28"/>
              </w:rPr>
              <w:t>靜女其姝：嫻雅美麗的女子真漂亮啊。靜女，即「靚女」。「女」通常指尚未出嫁的女子。其，助詞，無義。姝，音 ㄕㄨ，美好。指容貌美麗。</w:t>
            </w:r>
          </w:p>
          <w:p w:rsidR="0085664D" w:rsidRPr="001043BD" w:rsidRDefault="00663FA4" w:rsidP="001043BD">
            <w:pPr>
              <w:spacing w:line="0" w:lineRule="atLeast"/>
              <w:ind w:leftChars="-1" w:left="785" w:hangingChars="281" w:hanging="787"/>
              <w:rPr>
                <w:rFonts w:ascii="標楷體" w:eastAsia="標楷體" w:hAnsi="標楷體"/>
                <w:sz w:val="28"/>
                <w:szCs w:val="28"/>
              </w:rPr>
            </w:pPr>
            <w:r w:rsidRPr="001043BD">
              <w:rPr>
                <w:rFonts w:ascii="標楷體" w:eastAsia="標楷體" w:hAnsi="標楷體"/>
                <w:sz w:val="28"/>
                <w:szCs w:val="28"/>
              </w:rPr>
              <w:t>(Ｂ)</w:t>
            </w:r>
            <w:r w:rsidR="00CE00E4" w:rsidRPr="001043BD">
              <w:rPr>
                <w:rFonts w:ascii="標楷體" w:eastAsia="標楷體" w:hAnsi="標楷體" w:hint="eastAsia"/>
                <w:sz w:val="28"/>
                <w:szCs w:val="28"/>
              </w:rPr>
              <w:t>俟：音ㄙˋ，等候</w:t>
            </w:r>
          </w:p>
          <w:p w:rsidR="0085664D" w:rsidRPr="001043BD" w:rsidRDefault="00663FA4" w:rsidP="001043BD">
            <w:pPr>
              <w:spacing w:line="0" w:lineRule="atLeast"/>
              <w:ind w:leftChars="-1" w:left="785" w:hangingChars="281" w:hanging="787"/>
              <w:rPr>
                <w:rFonts w:ascii="標楷體" w:eastAsia="標楷體" w:hAnsi="標楷體"/>
                <w:sz w:val="28"/>
                <w:szCs w:val="28"/>
              </w:rPr>
            </w:pPr>
            <w:r w:rsidRPr="001043BD">
              <w:rPr>
                <w:rFonts w:ascii="標楷體" w:eastAsia="標楷體" w:hAnsi="標楷體"/>
                <w:sz w:val="28"/>
                <w:szCs w:val="28"/>
              </w:rPr>
              <w:t>(Ｃ)</w:t>
            </w:r>
            <w:r w:rsidR="00CE00E4" w:rsidRPr="001043BD">
              <w:rPr>
                <w:rFonts w:ascii="標楷體" w:eastAsia="標楷體" w:hAnsi="標楷體" w:hint="eastAsia"/>
                <w:sz w:val="28"/>
                <w:szCs w:val="28"/>
              </w:rPr>
              <w:t>自牧歸荑：從郊野帶回來送我的小紅草。牧，城外之地；或謂可供放牧的郊野。歸，音ㄍㄨㄟ，通「回」。荑，音 ㄊㄧˊ，初生的幼嫩茅草</w:t>
            </w:r>
          </w:p>
          <w:p w:rsidR="00077400" w:rsidRDefault="00663FA4" w:rsidP="001043BD">
            <w:pPr>
              <w:spacing w:line="0" w:lineRule="atLeast"/>
              <w:ind w:leftChars="-1" w:left="785" w:hangingChars="281" w:hanging="787"/>
              <w:rPr>
                <w:rFonts w:ascii="標楷體" w:eastAsia="標楷體" w:hAnsi="標楷體"/>
                <w:sz w:val="28"/>
                <w:szCs w:val="28"/>
              </w:rPr>
            </w:pPr>
            <w:r w:rsidRPr="001043BD">
              <w:rPr>
                <w:rFonts w:ascii="標楷體" w:eastAsia="標楷體" w:hAnsi="標楷體"/>
                <w:sz w:val="28"/>
                <w:szCs w:val="28"/>
              </w:rPr>
              <w:t>(Ｄ)</w:t>
            </w:r>
            <w:r w:rsidR="00CE00E4" w:rsidRPr="001043BD">
              <w:rPr>
                <w:rFonts w:ascii="標楷體" w:eastAsia="標楷體" w:hAnsi="標楷體" w:hint="eastAsia"/>
                <w:sz w:val="28"/>
                <w:szCs w:val="28"/>
              </w:rPr>
              <w:t>匪女之為美：並非小草本身美。匪，通「非」</w:t>
            </w:r>
            <w:r w:rsidR="00CE00E4" w:rsidRPr="0049205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55434" w:rsidRDefault="00455434" w:rsidP="001043BD">
            <w:pPr>
              <w:spacing w:line="0" w:lineRule="atLeast"/>
              <w:ind w:leftChars="-1" w:left="785" w:hangingChars="281" w:hanging="787"/>
              <w:rPr>
                <w:rFonts w:ascii="標楷體" w:eastAsia="標楷體" w:hAnsi="標楷體"/>
                <w:sz w:val="28"/>
                <w:szCs w:val="28"/>
              </w:rPr>
            </w:pPr>
          </w:p>
          <w:p w:rsidR="00455434" w:rsidRPr="00492057" w:rsidRDefault="00455434" w:rsidP="001043BD">
            <w:pPr>
              <w:spacing w:line="0" w:lineRule="atLeast"/>
              <w:ind w:leftChars="-1" w:left="785" w:hangingChars="281" w:hanging="787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655325" w:rsidTr="001043BD">
        <w:trPr>
          <w:trHeight w:val="1619"/>
        </w:trPr>
        <w:tc>
          <w:tcPr>
            <w:tcW w:w="546" w:type="dxa"/>
          </w:tcPr>
          <w:p w:rsidR="00655325" w:rsidRDefault="00655325" w:rsidP="00BE2A22">
            <w:pPr>
              <w:rPr>
                <w:rFonts w:hint="eastAsia"/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lastRenderedPageBreak/>
              <w:t>25.</w:t>
            </w:r>
          </w:p>
          <w:p w:rsidR="0011312C" w:rsidRPr="00B63025" w:rsidRDefault="0011312C" w:rsidP="00BE2A2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C</w:t>
            </w:r>
          </w:p>
        </w:tc>
        <w:tc>
          <w:tcPr>
            <w:tcW w:w="8909" w:type="dxa"/>
          </w:tcPr>
          <w:p w:rsidR="00FE3DDE" w:rsidRPr="00492057" w:rsidRDefault="00FE3DDE" w:rsidP="00492057">
            <w:pPr>
              <w:pStyle w:val="ac"/>
              <w:spacing w:line="0" w:lineRule="atLeast"/>
              <w:ind w:left="420" w:hanging="420"/>
              <w:jc w:val="both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下列對本文文意的說明，何者最為適切？</w:t>
            </w:r>
          </w:p>
          <w:p w:rsidR="005F1F99" w:rsidRPr="00492057" w:rsidRDefault="00FE3DDE" w:rsidP="00492057">
            <w:pPr>
              <w:pStyle w:val="ac"/>
              <w:spacing w:line="0" w:lineRule="atLeast"/>
              <w:ind w:leftChars="67" w:left="161" w:firstLineChars="0" w:firstLine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>當我在紀念青年節時，我想起的不止是那七十二名烈士，還包括那七十二個破碎的家庭。我懷念的不是推翻清廷，而是這一對對年輕夫妻。所謂的大時代，也不過就是人的故事。這些人和我們沒有兩樣，只不過都做了大事。</w:t>
            </w:r>
          </w:p>
          <w:p w:rsidR="005F1F99" w:rsidRPr="00492057" w:rsidRDefault="00FE3DDE" w:rsidP="00492057">
            <w:pPr>
              <w:pStyle w:val="ac"/>
              <w:spacing w:line="0" w:lineRule="atLeast"/>
              <w:ind w:leftChars="67" w:left="161" w:firstLineChars="0" w:firstLine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 xml:space="preserve">　　我們花了太多時間去背誦「公眾人物」的豐功偉績，而沒有去了解那些人的家常故事。</w:t>
            </w: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>後人或媒體在塑造人物時有教化目的，難免避重就輕。但「人」就是人，往往一言難盡。好的「人物」，未必在私下是好「人」，而好的「人」，也未必會成為人物。為了聯考，我背了那些人物。但為了人生，我寧願去認識那些人。</w:t>
            </w:r>
          </w:p>
          <w:p w:rsidR="005F1F99" w:rsidRPr="00492057" w:rsidRDefault="00FE3DDE" w:rsidP="00492057">
            <w:pPr>
              <w:pStyle w:val="ac"/>
              <w:spacing w:line="0" w:lineRule="atLeast"/>
              <w:ind w:leftChars="67" w:left="161" w:firstLineChars="0" w:firstLine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99</w:t>
            </w:r>
            <w:r w:rsidRPr="00492057">
              <w:rPr>
                <w:rFonts w:ascii="標楷體" w:eastAsia="標楷體" w:hAnsi="標楷體" w:hint="eastAsia"/>
                <w:b/>
                <w:w w:val="25"/>
                <w:sz w:val="28"/>
                <w:szCs w:val="28"/>
              </w:rPr>
              <w:t xml:space="preserve">　</w:t>
            </w: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>年後的今天，時代和人心都變了。狗熊比英雄多，保命比革命急迫。但環境雖變，仍有許多年輕夫妻，為了規模較小的革命，日夜奮鬥。認識林覺民二十五年後，我從青年變成中年，才深深體會到青年的可貴。他們總是這樣不聰明、不世故、不計較地去做這些傻事，革命也好，愛情也好。青年節真正該提倡的，不是奮發向上，而是年少輕狂。</w:t>
            </w:r>
          </w:p>
          <w:p w:rsidR="005F1F99" w:rsidRPr="00492057" w:rsidRDefault="00FE3DDE" w:rsidP="00492057">
            <w:pPr>
              <w:pStyle w:val="ac"/>
              <w:spacing w:line="0" w:lineRule="atLeast"/>
              <w:ind w:leftChars="67" w:left="161" w:firstLineChars="0" w:firstLine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就像林覺民這樣。除了「烈士」頭銜，他也是一個老公，一個爸爸。做為烈士，他求仁得仁。但做為爸爸，他沒有盡到責任。但正因如此，他反而更真實，更值得尊敬。他跟我們一樣，無法面面顧到，在掙扎和懊悔中，做了人生最大的決定。</w:t>
            </w:r>
          </w:p>
          <w:p w:rsidR="00FE3DDE" w:rsidRPr="00492057" w:rsidRDefault="00FE3DDE" w:rsidP="00492057">
            <w:pPr>
              <w:pStyle w:val="ac"/>
              <w:spacing w:line="0" w:lineRule="atLeast"/>
              <w:ind w:leftChars="67" w:left="16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492057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古往今來，誰能雙全？每一段功績背後，都有一段辜負。今日紀念林覺民最好的方法，</w:t>
            </w:r>
            <w:r w:rsidRPr="00492057">
              <w:rPr>
                <w:rFonts w:ascii="標楷體" w:eastAsia="標楷體" w:hAnsi="標楷體" w:hint="eastAsia"/>
                <w:b/>
                <w:sz w:val="28"/>
                <w:szCs w:val="28"/>
              </w:rPr>
              <w:t>也許不是熟背意映卿卿如晤，而是想想我們的付出，和我們的辜負。</w:t>
            </w:r>
          </w:p>
          <w:p w:rsidR="00FE3DDE" w:rsidRDefault="00FE3DDE" w:rsidP="00492057">
            <w:pPr>
              <w:pStyle w:val="ac"/>
              <w:spacing w:line="0" w:lineRule="atLeast"/>
              <w:ind w:left="0" w:firstLineChars="0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（節錄自王文華〈他也是一個爸爸〉）</w:t>
            </w:r>
          </w:p>
          <w:p w:rsidR="006F18EE" w:rsidRPr="00492057" w:rsidRDefault="006F18EE" w:rsidP="00492057">
            <w:pPr>
              <w:pStyle w:val="ac"/>
              <w:spacing w:line="0" w:lineRule="atLeast"/>
              <w:ind w:left="0" w:firstLineChars="0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85664D" w:rsidRPr="00492057" w:rsidRDefault="00FE3DDE" w:rsidP="00492057">
            <w:pPr>
              <w:pStyle w:val="ad"/>
              <w:spacing w:line="0" w:lineRule="atLeast"/>
              <w:ind w:leftChars="0" w:left="633" w:hangingChars="226" w:hanging="633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(Ａ)</w:t>
            </w:r>
            <w:r w:rsidRPr="00492057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「仍有許多年輕夫妻</w:t>
            </w:r>
            <w:r w:rsidRPr="00492057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，</w:t>
            </w:r>
            <w:r w:rsidRPr="00492057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為了規模較小的革命</w:t>
            </w:r>
            <w:r w:rsidRPr="00492057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，</w:t>
            </w:r>
            <w:r w:rsidRPr="00492057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日夜奮鬥</w:t>
            </w:r>
            <w:r w:rsidRPr="00492057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」</w:t>
            </w:r>
            <w:r w:rsidRPr="00492057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此處</w:t>
            </w:r>
            <w:r w:rsidRPr="00492057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的</w:t>
            </w:r>
            <w:r w:rsidRPr="00492057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「革命</w:t>
            </w:r>
            <w:r w:rsidRPr="00492057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」</w:t>
            </w:r>
            <w:r w:rsidRPr="00492057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指的是近代的社會運動</w:t>
            </w:r>
          </w:p>
          <w:p w:rsidR="0085664D" w:rsidRPr="00492057" w:rsidRDefault="00FE3DDE" w:rsidP="00492057">
            <w:pPr>
              <w:pStyle w:val="ad"/>
              <w:spacing w:line="0" w:lineRule="atLeast"/>
              <w:ind w:leftChars="0" w:left="633" w:hangingChars="226" w:hanging="633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(Ｂ)</w:t>
            </w: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作者在文章首段提及「這些人和我們沒有兩樣」，否定了革命烈士的付出</w:t>
            </w:r>
          </w:p>
          <w:p w:rsidR="0085664D" w:rsidRPr="00492057" w:rsidRDefault="00FE3DDE" w:rsidP="00492057">
            <w:pPr>
              <w:pStyle w:val="ad"/>
              <w:spacing w:line="0" w:lineRule="atLeast"/>
              <w:ind w:leftChars="0" w:left="633" w:hangingChars="226" w:hanging="633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(Ｃ)</w:t>
            </w: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「青年節真正該提倡的，不是奮發向上，而是年少輕狂。」是因為「年少輕狂」亦是青年人的可貴之處</w:t>
            </w:r>
          </w:p>
          <w:p w:rsidR="00077400" w:rsidRPr="00492057" w:rsidRDefault="00FE3DDE" w:rsidP="00492057">
            <w:pPr>
              <w:pStyle w:val="ad"/>
              <w:spacing w:line="0" w:lineRule="atLeast"/>
              <w:ind w:leftChars="0" w:left="633" w:hangingChars="226" w:hanging="633"/>
              <w:rPr>
                <w:rFonts w:ascii="標楷體" w:eastAsia="標楷體" w:hAnsi="標楷體"/>
                <w:sz w:val="28"/>
                <w:szCs w:val="28"/>
              </w:rPr>
            </w:pPr>
            <w:r w:rsidRPr="00492057">
              <w:rPr>
                <w:rFonts w:ascii="標楷體" w:eastAsia="標楷體" w:hAnsi="標楷體"/>
                <w:sz w:val="28"/>
                <w:szCs w:val="28"/>
              </w:rPr>
              <w:t>(Ｄ)</w:t>
            </w:r>
            <w:r w:rsidRPr="00492057">
              <w:rPr>
                <w:rFonts w:ascii="標楷體" w:eastAsia="標楷體" w:hAnsi="標楷體" w:hint="eastAsia"/>
                <w:sz w:val="28"/>
                <w:szCs w:val="28"/>
              </w:rPr>
              <w:t>末段「想想我們的付出，和我們的辜負」一句旨在警醒人們，要多參與政治運動，才不會辜負先烈先賢</w:t>
            </w:r>
          </w:p>
        </w:tc>
      </w:tr>
    </w:tbl>
    <w:p w:rsidR="00725DC6" w:rsidRDefault="00A05A19" w:rsidP="004B4AE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肆</w:t>
      </w:r>
      <w:r w:rsidR="004B4AEC" w:rsidRPr="004B4AEC">
        <w:rPr>
          <w:rFonts w:ascii="標楷體" w:eastAsia="標楷體" w:hAnsi="標楷體" w:hint="eastAsia"/>
          <w:b/>
          <w:sz w:val="28"/>
          <w:szCs w:val="28"/>
        </w:rPr>
        <w:t>、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多重選擇題(每題</w:t>
      </w:r>
      <w:r w:rsidR="006B6F1F">
        <w:rPr>
          <w:rFonts w:ascii="標楷體" w:eastAsia="標楷體" w:hAnsi="標楷體" w:hint="eastAsia"/>
          <w:b/>
          <w:sz w:val="28"/>
          <w:szCs w:val="28"/>
        </w:rPr>
        <w:t>2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分，共計</w:t>
      </w:r>
      <w:r w:rsidR="00BB207F">
        <w:rPr>
          <w:rFonts w:ascii="標楷體" w:eastAsia="標楷體" w:hAnsi="標楷體" w:hint="eastAsia"/>
          <w:b/>
          <w:sz w:val="28"/>
          <w:szCs w:val="28"/>
        </w:rPr>
        <w:t>2</w:t>
      </w:r>
      <w:r w:rsidR="003C10A7">
        <w:rPr>
          <w:rFonts w:ascii="標楷體" w:eastAsia="標楷體" w:hAnsi="標楷體" w:hint="eastAsia"/>
          <w:b/>
          <w:sz w:val="28"/>
          <w:szCs w:val="28"/>
        </w:rPr>
        <w:t>0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725DC6" w:rsidRPr="00725DC6" w:rsidRDefault="00725DC6" w:rsidP="004B4AEC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8827"/>
      </w:tblGrid>
      <w:tr w:rsidR="003C10A7" w:rsidTr="001043BD">
        <w:trPr>
          <w:trHeight w:val="617"/>
        </w:trPr>
        <w:tc>
          <w:tcPr>
            <w:tcW w:w="546" w:type="dxa"/>
          </w:tcPr>
          <w:p w:rsidR="003C10A7" w:rsidRDefault="003C10A7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26.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BDE</w:t>
            </w:r>
          </w:p>
        </w:tc>
        <w:tc>
          <w:tcPr>
            <w:tcW w:w="8909" w:type="dxa"/>
          </w:tcPr>
          <w:p w:rsidR="0085664D" w:rsidRPr="00725DC6" w:rsidRDefault="00F76E9A" w:rsidP="00725DC6">
            <w:pPr>
              <w:snapToGrid w:val="0"/>
              <w:spacing w:line="0" w:lineRule="atLeast"/>
              <w:ind w:left="21" w:hangingChars="8" w:hanging="21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以下有關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詩經》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與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《楚辭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》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的比較，正確的是</w:t>
            </w:r>
          </w:p>
          <w:p w:rsidR="0085664D" w:rsidRPr="00725DC6" w:rsidRDefault="00663FA4" w:rsidP="00725DC6">
            <w:pPr>
              <w:snapToGrid w:val="0"/>
              <w:spacing w:line="0" w:lineRule="atLeast"/>
              <w:ind w:left="21" w:hangingChars="8" w:hanging="21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 xml:space="preserve"> 先秦二大韻文，均列在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四庫全書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經部</w:t>
            </w:r>
          </w:p>
          <w:p w:rsidR="0085664D" w:rsidRPr="00725DC6" w:rsidRDefault="00663FA4" w:rsidP="00725DC6">
            <w:pPr>
              <w:snapToGrid w:val="0"/>
              <w:spacing w:line="0" w:lineRule="atLeast"/>
              <w:ind w:left="21" w:hangingChars="8" w:hanging="21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詩經》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為韻文之祖，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《楚辭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則開漢賦之先河</w:t>
            </w:r>
          </w:p>
          <w:p w:rsidR="0085664D" w:rsidRPr="00725DC6" w:rsidRDefault="00663FA4" w:rsidP="00725DC6">
            <w:pPr>
              <w:snapToGrid w:val="0"/>
              <w:spacing w:line="0" w:lineRule="atLeast"/>
              <w:ind w:left="21" w:hangingChars="8" w:hanging="21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詩經》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描述個人情意，富浪漫；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《楚辭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取材社會生活，重寫實</w:t>
            </w:r>
          </w:p>
          <w:p w:rsidR="0085664D" w:rsidRPr="00725DC6" w:rsidRDefault="00663FA4" w:rsidP="00725DC6">
            <w:pPr>
              <w:snapToGrid w:val="0"/>
              <w:spacing w:line="0" w:lineRule="atLeast"/>
              <w:ind w:left="21" w:hangingChars="8" w:hanging="21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詩經》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多短句疊語，篇幅較短；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《楚辭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多長句駢語，篇幅較長</w:t>
            </w:r>
          </w:p>
          <w:p w:rsidR="00077400" w:rsidRPr="00725DC6" w:rsidRDefault="00663FA4" w:rsidP="00725DC6">
            <w:pPr>
              <w:snapToGrid w:val="0"/>
              <w:spacing w:line="0" w:lineRule="atLeast"/>
              <w:ind w:left="21" w:hangingChars="8" w:hanging="21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(Ｅ)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詩經》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為北方文學的代表；</w:t>
            </w:r>
            <w:r w:rsidR="00277722" w:rsidRPr="00725DC6">
              <w:rPr>
                <w:rFonts w:ascii="標楷體" w:eastAsia="標楷體" w:hAnsi="標楷體" w:hint="eastAsia"/>
                <w:sz w:val="26"/>
                <w:szCs w:val="26"/>
              </w:rPr>
              <w:t>《楚辭</w:t>
            </w:r>
            <w:r w:rsidR="00277722" w:rsidRPr="00725D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》</w:t>
            </w:r>
            <w:r w:rsidR="0041394B" w:rsidRPr="00725DC6">
              <w:rPr>
                <w:rFonts w:ascii="標楷體" w:eastAsia="標楷體" w:hAnsi="標楷體" w:hint="eastAsia"/>
                <w:sz w:val="26"/>
                <w:szCs w:val="26"/>
              </w:rPr>
              <w:t>為南方文學的代表。</w:t>
            </w:r>
          </w:p>
          <w:p w:rsidR="00455434" w:rsidRDefault="00455434" w:rsidP="00725DC6">
            <w:pPr>
              <w:snapToGrid w:val="0"/>
              <w:spacing w:line="0" w:lineRule="atLeast"/>
              <w:ind w:left="21" w:hangingChars="8" w:hanging="21"/>
              <w:rPr>
                <w:rFonts w:ascii="標楷體" w:eastAsia="標楷體" w:hAnsi="標楷體"/>
                <w:sz w:val="26"/>
                <w:szCs w:val="26"/>
              </w:rPr>
            </w:pPr>
          </w:p>
          <w:p w:rsidR="00725DC6" w:rsidRPr="00725DC6" w:rsidRDefault="00725DC6" w:rsidP="00725DC6">
            <w:pPr>
              <w:snapToGrid w:val="0"/>
              <w:spacing w:line="0" w:lineRule="atLeast"/>
              <w:ind w:left="21" w:hangingChars="8" w:hanging="21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10A7" w:rsidTr="001043BD">
        <w:trPr>
          <w:trHeight w:val="640"/>
        </w:trPr>
        <w:tc>
          <w:tcPr>
            <w:tcW w:w="546" w:type="dxa"/>
          </w:tcPr>
          <w:p w:rsidR="003C10A7" w:rsidRDefault="003C10A7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27.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BDE</w:t>
            </w:r>
          </w:p>
        </w:tc>
        <w:tc>
          <w:tcPr>
            <w:tcW w:w="8909" w:type="dxa"/>
          </w:tcPr>
          <w:p w:rsidR="00145B8D" w:rsidRPr="00725DC6" w:rsidRDefault="00145B8D" w:rsidP="008443DC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cs="標楷體" w:hint="eastAsia"/>
                <w:sz w:val="26"/>
                <w:szCs w:val="26"/>
              </w:rPr>
              <w:t>「顧修史固難，修臺之史更難，以今日修之尤難，何也？」其「難」在？</w:t>
            </w:r>
          </w:p>
          <w:p w:rsidR="0085664D" w:rsidRPr="00725DC6" w:rsidRDefault="00145B8D" w:rsidP="008443DC">
            <w:pPr>
              <w:kinsoku w:val="0"/>
              <w:overflowPunct w:val="0"/>
              <w:autoSpaceDE w:val="0"/>
              <w:autoSpaceDN w:val="0"/>
              <w:spacing w:line="0" w:lineRule="atLeast"/>
              <w:ind w:leftChars="-50" w:left="-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725DC6">
              <w:rPr>
                <w:rFonts w:ascii="標楷體" w:eastAsia="標楷體" w:hAnsi="標楷體" w:cs="標楷體" w:hint="eastAsia"/>
                <w:sz w:val="26"/>
                <w:szCs w:val="26"/>
              </w:rPr>
              <w:t>外交兵禍，相逼而來</w:t>
            </w:r>
            <w:r w:rsidR="00455434" w:rsidRPr="00725DC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</w:t>
            </w:r>
            <w:r w:rsidR="003221D0" w:rsidRPr="00725DC6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725DC6">
              <w:rPr>
                <w:rFonts w:ascii="標楷體" w:eastAsia="標楷體" w:hAnsi="標楷體" w:cs="標楷體" w:hint="eastAsia"/>
                <w:sz w:val="26"/>
                <w:szCs w:val="26"/>
              </w:rPr>
              <w:t>郭公夏五，疑信相參</w:t>
            </w:r>
          </w:p>
          <w:p w:rsidR="0085664D" w:rsidRPr="00725DC6" w:rsidRDefault="003221D0" w:rsidP="008443DC">
            <w:pPr>
              <w:kinsoku w:val="0"/>
              <w:overflowPunct w:val="0"/>
              <w:autoSpaceDE w:val="0"/>
              <w:autoSpaceDN w:val="0"/>
              <w:spacing w:line="0" w:lineRule="atLeast"/>
              <w:ind w:leftChars="-50" w:left="-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="00145B8D" w:rsidRPr="00725DC6">
              <w:rPr>
                <w:rFonts w:ascii="標楷體" w:eastAsia="標楷體" w:hAnsi="標楷體" w:cs="標楷體" w:hint="eastAsia"/>
                <w:sz w:val="26"/>
                <w:szCs w:val="26"/>
              </w:rPr>
              <w:t>郢書燕說，猶存其名</w:t>
            </w:r>
            <w:r w:rsidR="00455434" w:rsidRPr="00725DC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</w:t>
            </w:r>
            <w:r w:rsidRPr="00725DC6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="00145B8D" w:rsidRPr="00725DC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老成凋謝，莫可諮詢　</w:t>
            </w:r>
          </w:p>
          <w:p w:rsidR="00077400" w:rsidRPr="00725DC6" w:rsidRDefault="003221D0" w:rsidP="008443DC">
            <w:pPr>
              <w:kinsoku w:val="0"/>
              <w:overflowPunct w:val="0"/>
              <w:autoSpaceDE w:val="0"/>
              <w:autoSpaceDN w:val="0"/>
              <w:spacing w:line="0" w:lineRule="atLeast"/>
              <w:ind w:leftChars="-50" w:left="-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(Ｅ)</w:t>
            </w:r>
            <w:r w:rsidR="00145B8D" w:rsidRPr="00725DC6">
              <w:rPr>
                <w:rFonts w:ascii="標楷體" w:eastAsia="標楷體" w:hAnsi="標楷體" w:cs="標楷體" w:hint="eastAsia"/>
                <w:sz w:val="26"/>
                <w:szCs w:val="26"/>
              </w:rPr>
              <w:t>戰火相連，檔案俱失。</w:t>
            </w:r>
          </w:p>
          <w:p w:rsidR="00455434" w:rsidRDefault="00455434" w:rsidP="008443DC">
            <w:pPr>
              <w:kinsoku w:val="0"/>
              <w:overflowPunct w:val="0"/>
              <w:autoSpaceDE w:val="0"/>
              <w:autoSpaceDN w:val="0"/>
              <w:spacing w:line="0" w:lineRule="atLeast"/>
              <w:ind w:leftChars="-50" w:left="-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725DC6" w:rsidRPr="00725DC6" w:rsidRDefault="00725DC6" w:rsidP="008443DC">
            <w:pPr>
              <w:kinsoku w:val="0"/>
              <w:overflowPunct w:val="0"/>
              <w:autoSpaceDE w:val="0"/>
              <w:autoSpaceDN w:val="0"/>
              <w:spacing w:line="0" w:lineRule="atLeast"/>
              <w:ind w:leftChars="-50" w:left="-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10A7" w:rsidTr="001043BD">
        <w:trPr>
          <w:trHeight w:val="685"/>
        </w:trPr>
        <w:tc>
          <w:tcPr>
            <w:tcW w:w="546" w:type="dxa"/>
          </w:tcPr>
          <w:p w:rsidR="003C10A7" w:rsidRDefault="003C10A7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28.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ABD</w:t>
            </w:r>
          </w:p>
        </w:tc>
        <w:tc>
          <w:tcPr>
            <w:tcW w:w="8909" w:type="dxa"/>
          </w:tcPr>
          <w:p w:rsidR="008C6E7F" w:rsidRPr="00725DC6" w:rsidRDefault="008C6E7F" w:rsidP="008443DC">
            <w:pPr>
              <w:pStyle w:val="ac"/>
              <w:spacing w:line="0" w:lineRule="atLeast"/>
              <w:ind w:left="0" w:firstLineChars="0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〈詩大序〉：「詩者，志之所之也，在心為志，發言為詩。」此段話指出，人因外在環境、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個人生命境遇而生「情」，「詩」是心中情感的抒發。下列對於各詩作中境遇或情感的敘述，正確的選項是：</w:t>
            </w:r>
          </w:p>
          <w:p w:rsidR="0085664D" w:rsidRPr="00725DC6" w:rsidRDefault="008C6E7F" w:rsidP="00725DC6">
            <w:pPr>
              <w:pStyle w:val="ae"/>
              <w:spacing w:line="0" w:lineRule="atLeast"/>
              <w:ind w:leftChars="-50" w:left="494" w:hangingChars="236" w:hanging="6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「上山採蘼蕪，下山逢故夫。長跪問故夫，新人復何如」：由「故夫」一詞，可知夫妻已仳離；前妻「長跪」，顯示古代女性溫婉之性情</w:t>
            </w:r>
          </w:p>
          <w:p w:rsidR="0085664D" w:rsidRPr="00725DC6" w:rsidRDefault="008C6E7F" w:rsidP="00725DC6">
            <w:pPr>
              <w:pStyle w:val="ae"/>
              <w:spacing w:line="0" w:lineRule="atLeast"/>
              <w:ind w:leftChars="-50" w:left="494" w:hangingChars="236" w:hanging="6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「月明星稀，烏鵲南飛。繞樹三匝，何枝可依？山不厭高，海不厭深。周公吐哺，天下歸心」：由周公求賢典故切入，可逆推第二句之「烏鵲」，指的是「賢才」</w:t>
            </w:r>
          </w:p>
          <w:p w:rsidR="0085664D" w:rsidRPr="00725DC6" w:rsidRDefault="008C6E7F" w:rsidP="00725DC6">
            <w:pPr>
              <w:pStyle w:val="ae"/>
              <w:spacing w:line="0" w:lineRule="atLeast"/>
              <w:ind w:leftChars="-50" w:left="494" w:hangingChars="236" w:hanging="6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「親戚對我悲，朋友相追攀。出門無所見，白骨蔽平原」：由「悲」之情、「白骨」之景，可知詩人正披麻帶孝中</w:t>
            </w:r>
          </w:p>
          <w:p w:rsidR="0085664D" w:rsidRPr="00725DC6" w:rsidRDefault="008C6E7F" w:rsidP="00725DC6">
            <w:pPr>
              <w:pStyle w:val="ae"/>
              <w:spacing w:line="0" w:lineRule="atLeast"/>
              <w:ind w:leftChars="-50" w:left="494" w:hangingChars="236" w:hanging="6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「欲濟無舟楫，端居恥聖明。坐觀垂釣者，徒有羨魚情」：以第二句詩意，可推知詩人有懷才不遇之嘆。「羨魚」，實即羨慕已被拔擢出仕者的境遇</w:t>
            </w:r>
          </w:p>
          <w:p w:rsidR="00077400" w:rsidRPr="00725DC6" w:rsidRDefault="008C6E7F" w:rsidP="00725DC6">
            <w:pPr>
              <w:pStyle w:val="ae"/>
              <w:spacing w:line="0" w:lineRule="atLeast"/>
              <w:ind w:leftChars="-50" w:left="494" w:hangingChars="236" w:hanging="614"/>
              <w:jc w:val="both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(Ｅ)「名豈文章著，官應老病休。飄飄何所似？天地一沙鷗」：「豈」字帶有反詰意味，從</w:t>
            </w:r>
            <w:r w:rsidRPr="00725DC6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「名」、「文章」、「官」、「休」等詞語線索，可推知詩人欲藉文章之才以求官、顯名</w:t>
            </w:r>
          </w:p>
          <w:p w:rsidR="00725DC6" w:rsidRDefault="00725DC6" w:rsidP="00725DC6">
            <w:pPr>
              <w:pStyle w:val="ae"/>
              <w:spacing w:line="0" w:lineRule="atLeast"/>
              <w:ind w:leftChars="-50" w:left="494" w:hangingChars="236" w:hanging="6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725DC6" w:rsidRDefault="00725DC6" w:rsidP="00725DC6">
            <w:pPr>
              <w:pStyle w:val="ae"/>
              <w:spacing w:line="0" w:lineRule="atLeast"/>
              <w:ind w:leftChars="-50" w:left="494" w:hangingChars="236" w:hanging="6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725DC6" w:rsidRPr="00725DC6" w:rsidRDefault="00725DC6" w:rsidP="00725DC6">
            <w:pPr>
              <w:pStyle w:val="ae"/>
              <w:spacing w:line="0" w:lineRule="atLeast"/>
              <w:ind w:leftChars="-50" w:left="494" w:hangingChars="236" w:hanging="6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10A7" w:rsidTr="001043BD">
        <w:trPr>
          <w:trHeight w:val="685"/>
        </w:trPr>
        <w:tc>
          <w:tcPr>
            <w:tcW w:w="546" w:type="dxa"/>
          </w:tcPr>
          <w:p w:rsidR="003C10A7" w:rsidRDefault="003C10A7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29.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ACDE</w:t>
            </w:r>
          </w:p>
        </w:tc>
        <w:tc>
          <w:tcPr>
            <w:tcW w:w="8909" w:type="dxa"/>
          </w:tcPr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細明體"/>
                <w:sz w:val="26"/>
                <w:szCs w:val="26"/>
              </w:rPr>
            </w:pPr>
            <w:bookmarkStart w:id="35" w:name="Q_03330132DCD34A7596EBEA1463C0E150"/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下列有關連橫之敘述，何者正確</w:t>
            </w:r>
            <w:bookmarkStart w:id="36" w:name="OP1_03330132DCD34A7596EBEA1463C0E150"/>
          </w:p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(Ａ)</w:t>
            </w:r>
            <w:bookmarkStart w:id="37" w:name="OPTG1_03330132DCD34A7596EBEA1463C0E150"/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字號：字雅堂，號武公，又號劍花</w:t>
            </w:r>
            <w:bookmarkStart w:id="38" w:name="OP2_03330132DCD34A7596EBEA1463C0E150"/>
            <w:bookmarkEnd w:id="36"/>
            <w:bookmarkEnd w:id="37"/>
          </w:p>
          <w:p w:rsidR="0085664D" w:rsidRPr="00725DC6" w:rsidRDefault="008137E0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(Ｂ)</w:t>
            </w:r>
            <w:bookmarkStart w:id="39" w:name="OPTG2_03330132DCD34A7596EBEA1463C0E150"/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立志：連橫年十三，其父嘗言：「汝為臺灣人，不可不知臺灣事！」連橫見臺灣無史，因此立志作史</w:t>
            </w:r>
            <w:bookmarkStart w:id="40" w:name="OP3_03330132DCD34A7596EBEA1463C0E150"/>
            <w:bookmarkEnd w:id="38"/>
            <w:bookmarkEnd w:id="39"/>
          </w:p>
          <w:p w:rsidR="0085664D" w:rsidRPr="00725DC6" w:rsidRDefault="008137E0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(Ｃ)</w:t>
            </w:r>
            <w:bookmarkStart w:id="41" w:name="OPTG3_03330132DCD34A7596EBEA1463C0E150"/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圓夢：民國成立後，至北京，入清史館任職，閱覽館中所藏臺灣檔案。民國三年冬返抵臺灣，將所蒐集的史料加以整理稽考，至民國七年完成《臺灣通史》</w:t>
            </w:r>
            <w:bookmarkStart w:id="42" w:name="OP4_03330132DCD34A7596EBEA1463C0E150"/>
            <w:bookmarkEnd w:id="40"/>
            <w:bookmarkEnd w:id="41"/>
          </w:p>
          <w:p w:rsidR="0085664D" w:rsidRPr="00725DC6" w:rsidRDefault="008137E0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(Ｄ)</w:t>
            </w:r>
            <w:bookmarkStart w:id="43" w:name="OPTG4_03330132DCD34A7596EBEA1463C0E150"/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風格：詩文並茂，其文厚實典雅，詩流暢深刻，多為發揚民族大義、喚醒國魂之作</w:t>
            </w:r>
            <w:bookmarkStart w:id="44" w:name="OP5_03330132DCD34A7596EBEA1463C0E150"/>
            <w:bookmarkEnd w:id="42"/>
            <w:bookmarkEnd w:id="43"/>
          </w:p>
          <w:p w:rsidR="00077400" w:rsidRPr="00725DC6" w:rsidRDefault="008137E0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(Ｅ)</w:t>
            </w:r>
            <w:bookmarkStart w:id="45" w:name="OPTG5_03330132DCD34A7596EBEA1463C0E150"/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貢獻：在保存臺灣文獻方面，貢獻極大</w:t>
            </w:r>
            <w:bookmarkEnd w:id="44"/>
            <w:bookmarkEnd w:id="45"/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。</w:t>
            </w:r>
            <w:bookmarkEnd w:id="35"/>
            <w:r w:rsidRPr="00725DC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8443DC" w:rsidRPr="00725DC6" w:rsidRDefault="008443DC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3C10A7" w:rsidTr="001043BD">
        <w:trPr>
          <w:trHeight w:val="663"/>
        </w:trPr>
        <w:tc>
          <w:tcPr>
            <w:tcW w:w="546" w:type="dxa"/>
          </w:tcPr>
          <w:p w:rsidR="003C10A7" w:rsidRDefault="003C10A7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30.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ACE</w:t>
            </w:r>
          </w:p>
        </w:tc>
        <w:tc>
          <w:tcPr>
            <w:tcW w:w="8909" w:type="dxa"/>
          </w:tcPr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46" w:name="Q_52D23FFB1B3E464B85D63C44F027260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下列關於陳列的寫作風格，敘述正確的選項是</w:t>
            </w:r>
          </w:p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47" w:name="OP1_52D23FFB1B3E464B85D63C44F027260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bookmarkStart w:id="48" w:name="OPTG1_52D23FFB1B3E464B85D63C44F027260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其文字樸實通暢卻深刻</w:t>
            </w:r>
            <w:bookmarkStart w:id="49" w:name="OP2_52D23FFB1B3E464B85D63C44F0272607"/>
            <w:bookmarkEnd w:id="47"/>
            <w:bookmarkEnd w:id="48"/>
          </w:p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bookmarkStart w:id="50" w:name="OPTG2_52D23FFB1B3E464B85D63C44F027260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文字中富含詩意，意象活潑而跳躍</w:t>
            </w:r>
            <w:bookmarkStart w:id="51" w:name="OP3_52D23FFB1B3E464B85D63C44F0272607"/>
            <w:bookmarkEnd w:id="49"/>
            <w:bookmarkEnd w:id="50"/>
          </w:p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bookmarkStart w:id="52" w:name="OPTG3_52D23FFB1B3E464B85D63C44F027260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敘事、寫景及抒情皆能構築感人的情境</w:t>
            </w:r>
            <w:bookmarkStart w:id="53" w:name="OP4_52D23FFB1B3E464B85D63C44F0272607"/>
            <w:bookmarkEnd w:id="51"/>
            <w:bookmarkEnd w:id="52"/>
          </w:p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bookmarkStart w:id="54" w:name="OPTG4_52D23FFB1B3E464B85D63C44F027260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詠物作品能包含對時事的針砭</w:t>
            </w:r>
            <w:bookmarkStart w:id="55" w:name="OP5_52D23FFB1B3E464B85D63C44F0272607"/>
            <w:bookmarkEnd w:id="53"/>
            <w:bookmarkEnd w:id="54"/>
          </w:p>
          <w:p w:rsidR="00077400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(Ｅ)</w:t>
            </w:r>
            <w:bookmarkStart w:id="56" w:name="OPTG5_52D23FFB1B3E464B85D63C44F027260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兼具文學的知性與感性之美</w:t>
            </w:r>
            <w:bookmarkEnd w:id="55"/>
            <w:bookmarkEnd w:id="56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bookmarkEnd w:id="46"/>
            <w:r w:rsidRPr="00725DC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8443DC" w:rsidRPr="00725DC6" w:rsidRDefault="008443DC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8443DC" w:rsidRPr="00725DC6" w:rsidRDefault="008443DC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3C10A7" w:rsidTr="001043BD">
        <w:trPr>
          <w:trHeight w:val="708"/>
        </w:trPr>
        <w:tc>
          <w:tcPr>
            <w:tcW w:w="546" w:type="dxa"/>
          </w:tcPr>
          <w:p w:rsidR="003C10A7" w:rsidRDefault="003C10A7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31.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BCD</w:t>
            </w:r>
          </w:p>
        </w:tc>
        <w:tc>
          <w:tcPr>
            <w:tcW w:w="8909" w:type="dxa"/>
          </w:tcPr>
          <w:p w:rsidR="0085664D" w:rsidRPr="00725DC6" w:rsidRDefault="008137E0" w:rsidP="008443D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57" w:name="Q_3F90564C3BE04574A2E8ACC4A3C59C7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依你對屈原生平及性格的了解，下列作品，可能為屈原所作的選項是</w:t>
            </w:r>
          </w:p>
          <w:p w:rsidR="0085664D" w:rsidRPr="00725DC6" w:rsidRDefault="008137E0" w:rsidP="00725D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bookmarkStart w:id="58" w:name="OP1_3F90564C3BE04574A2E8ACC4A3C59C7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bookmarkStart w:id="59" w:name="OPTG1_3F90564C3BE04574A2E8ACC4A3C59C7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鳥有鳳而魚有鯤，鳳凰上擊九千里，絕雲霓，負蒼天，翱翔乎杳冥之上；夫蕃籬之鷃，豈能與之料天地之高哉</w:t>
            </w:r>
            <w:bookmarkStart w:id="60" w:name="OP2_3F90564C3BE04574A2E8ACC4A3C59C77"/>
            <w:bookmarkEnd w:id="58"/>
            <w:bookmarkEnd w:id="59"/>
          </w:p>
          <w:p w:rsidR="0085664D" w:rsidRPr="00725DC6" w:rsidRDefault="008137E0" w:rsidP="00725D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bCs/>
                <w:sz w:val="26"/>
                <w:szCs w:val="26"/>
              </w:rPr>
              <w:t>(Ｂ)</w:t>
            </w:r>
            <w:bookmarkStart w:id="61" w:name="OPTG2_3F90564C3BE04574A2E8ACC4A3C59C7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世溷濁而不分兮，好蔽美而嫉妒。朝吾將濟於白水兮，登閬風而緤馬</w:t>
            </w:r>
            <w:bookmarkStart w:id="62" w:name="OP3_3F90564C3BE04574A2E8ACC4A3C59C77"/>
            <w:bookmarkEnd w:id="60"/>
            <w:bookmarkEnd w:id="61"/>
          </w:p>
          <w:p w:rsidR="0085664D" w:rsidRPr="00725DC6" w:rsidRDefault="008137E0" w:rsidP="00725D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bookmarkStart w:id="63" w:name="OPTG3_3F90564C3BE04574A2E8ACC4A3C59C7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寧昂昂若千里之駒乎？將氾氾若水中之鳧，與波上下，偷以全吾軀乎</w:t>
            </w:r>
            <w:bookmarkStart w:id="64" w:name="OP4_3F90564C3BE04574A2E8ACC4A3C59C77"/>
            <w:bookmarkEnd w:id="62"/>
            <w:bookmarkEnd w:id="63"/>
          </w:p>
          <w:p w:rsidR="0085664D" w:rsidRPr="00725DC6" w:rsidRDefault="008137E0" w:rsidP="00725D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/>
                <w:bCs/>
                <w:sz w:val="26"/>
                <w:szCs w:val="26"/>
              </w:rPr>
              <w:t>(Ｄ)</w:t>
            </w:r>
            <w:bookmarkStart w:id="65" w:name="OPTG4_3F90564C3BE04574A2E8ACC4A3C59C7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安能以皓皓之白，而蒙世俗之塵埃乎</w:t>
            </w:r>
            <w:bookmarkStart w:id="66" w:name="OP5_3F90564C3BE04574A2E8ACC4A3C59C77"/>
            <w:bookmarkEnd w:id="64"/>
            <w:bookmarkEnd w:id="65"/>
          </w:p>
          <w:p w:rsidR="008443DC" w:rsidRPr="00725DC6" w:rsidRDefault="008137E0" w:rsidP="00725D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(Ｅ)</w:t>
            </w:r>
            <w:bookmarkStart w:id="67" w:name="OPTG5_3F90564C3BE04574A2E8ACC4A3C59C7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飛來峰上千尋塔，聞說雞鳴見日昇</w:t>
            </w:r>
            <w:bookmarkEnd w:id="66"/>
            <w:bookmarkEnd w:id="67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。不畏浮雲遮望眼，自緣身在最高層。</w:t>
            </w:r>
            <w:bookmarkEnd w:id="57"/>
          </w:p>
          <w:p w:rsidR="008443DC" w:rsidRPr="00725DC6" w:rsidRDefault="008443DC" w:rsidP="00725D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3C10A7" w:rsidTr="001043BD">
        <w:trPr>
          <w:trHeight w:val="708"/>
        </w:trPr>
        <w:tc>
          <w:tcPr>
            <w:tcW w:w="546" w:type="dxa"/>
          </w:tcPr>
          <w:p w:rsidR="003C10A7" w:rsidRDefault="003C10A7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32.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ABD</w:t>
            </w:r>
          </w:p>
        </w:tc>
        <w:tc>
          <w:tcPr>
            <w:tcW w:w="8909" w:type="dxa"/>
          </w:tcPr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68" w:name="Q_EDB1751FD2CD4BB48E8189B1B2A9FB88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下列關於〈國葬〉作者的敘述，正確的選項是</w:t>
            </w:r>
            <w:bookmarkStart w:id="69" w:name="OP1_EDB1751FD2CD4BB48E8189B1B2A9FB88"/>
          </w:p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bookmarkStart w:id="70" w:name="OPTG1_EDB1751FD2CD4BB48E8189B1B2A9FB88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白先勇，為白崇禧將軍之子</w:t>
            </w:r>
            <w:bookmarkStart w:id="71" w:name="OP2_EDB1751FD2CD4BB48E8189B1B2A9FB88"/>
            <w:bookmarkEnd w:id="69"/>
            <w:bookmarkEnd w:id="70"/>
          </w:p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bookmarkStart w:id="72" w:name="OPTG2_EDB1751FD2CD4BB48E8189B1B2A9FB88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白先勇自幼熟讀中國古典小說和五四新文學作品，並深受現代主義浸染</w:t>
            </w:r>
            <w:bookmarkStart w:id="73" w:name="OP3_EDB1751FD2CD4BB48E8189B1B2A9FB88"/>
            <w:bookmarkEnd w:id="71"/>
            <w:bookmarkEnd w:id="72"/>
          </w:p>
          <w:p w:rsidR="0085664D" w:rsidRPr="00725DC6" w:rsidRDefault="008137E0" w:rsidP="00725DC6">
            <w:pPr>
              <w:adjustRightInd w:val="0"/>
              <w:snapToGrid w:val="0"/>
              <w:spacing w:line="0" w:lineRule="atLeast"/>
              <w:ind w:left="497" w:hangingChars="191" w:hanging="497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bookmarkStart w:id="74" w:name="OPTG3_EDB1751FD2CD4BB48E8189B1B2A9FB88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民國四十九年與大學同學歐陽子、王文興、陳若曦等創辦《臺大文學》雜誌</w:t>
            </w:r>
            <w:bookmarkStart w:id="75" w:name="OP4_EDB1751FD2CD4BB48E8189B1B2A9FB88"/>
            <w:bookmarkEnd w:id="73"/>
            <w:bookmarkEnd w:id="74"/>
          </w:p>
          <w:p w:rsidR="0085664D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bookmarkStart w:id="76" w:name="OPTG4_EDB1751FD2CD4BB48E8189B1B2A9FB88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近年來關切愛滋病的防治</w:t>
            </w:r>
            <w:bookmarkStart w:id="77" w:name="OP5_EDB1751FD2CD4BB48E8189B1B2A9FB88"/>
            <w:bookmarkEnd w:id="75"/>
            <w:bookmarkEnd w:id="76"/>
          </w:p>
          <w:p w:rsidR="00077400" w:rsidRPr="00725DC6" w:rsidRDefault="008137E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(Ｅ)</w:t>
            </w:r>
            <w:bookmarkStart w:id="78" w:name="OPTG5_EDB1751FD2CD4BB48E8189B1B2A9FB88"/>
            <w:r w:rsidRPr="00725DC6">
              <w:rPr>
                <w:rFonts w:ascii="標楷體" w:eastAsia="標楷體" w:hAnsi="標楷體" w:cs="細明體" w:hint="eastAsia"/>
                <w:sz w:val="26"/>
                <w:szCs w:val="26"/>
              </w:rPr>
              <w:t>近年來致力於京劇的振興</w:t>
            </w:r>
            <w:bookmarkEnd w:id="77"/>
            <w:bookmarkEnd w:id="78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bookmarkEnd w:id="68"/>
          </w:p>
          <w:p w:rsidR="008443DC" w:rsidRPr="00725DC6" w:rsidRDefault="008443DC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3C10A7" w:rsidTr="001043BD">
        <w:trPr>
          <w:trHeight w:val="731"/>
        </w:trPr>
        <w:tc>
          <w:tcPr>
            <w:tcW w:w="546" w:type="dxa"/>
          </w:tcPr>
          <w:p w:rsidR="003C10A7" w:rsidRDefault="003C10A7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33.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ADE</w:t>
            </w:r>
          </w:p>
        </w:tc>
        <w:tc>
          <w:tcPr>
            <w:tcW w:w="8909" w:type="dxa"/>
          </w:tcPr>
          <w:p w:rsidR="00BF2CA3" w:rsidRPr="00725DC6" w:rsidRDefault="001E0E05" w:rsidP="008443DC">
            <w:pPr>
              <w:pStyle w:val="para010"/>
              <w:spacing w:line="0" w:lineRule="atLeas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在古典文學中，經常從題目即可以了解其文體類別。請問下列關於各題目所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="00BF2CA3"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揭示之文體解說，何者正確？</w:t>
            </w:r>
          </w:p>
          <w:p w:rsidR="00BF2CA3" w:rsidRPr="00725DC6" w:rsidRDefault="001E0E05" w:rsidP="008443DC">
            <w:pPr>
              <w:pStyle w:val="para010"/>
              <w:spacing w:line="0" w:lineRule="atLeas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(Ａ)「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〈台灣通史序〉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」之「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序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」，意為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作者台灣通史的動機及內容</w:t>
            </w:r>
          </w:p>
          <w:p w:rsidR="00BF2CA3" w:rsidRPr="00725DC6" w:rsidRDefault="001E0E05" w:rsidP="008443DC">
            <w:pPr>
              <w:pStyle w:val="para010"/>
              <w:spacing w:line="0" w:lineRule="atLeas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(Ｂ)「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〈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醉翁亭記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〉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」與「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〈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桃花源記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〉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」皆以「記」名篇，亦皆為記山水遊覽的雜記散文　</w:t>
            </w:r>
          </w:p>
          <w:p w:rsidR="00BF2CA3" w:rsidRPr="00725DC6" w:rsidRDefault="001E0E05" w:rsidP="00725DC6">
            <w:pPr>
              <w:pStyle w:val="para010"/>
              <w:spacing w:line="0" w:lineRule="atLeast"/>
              <w:ind w:left="593" w:hangingChars="228" w:hanging="593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(Ｃ)「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〈出師表〉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」之「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表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」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為諸葛亮為為出征規劃的時間表，條理分明，確實可行。</w:t>
            </w:r>
          </w:p>
          <w:p w:rsidR="00BF2CA3" w:rsidRPr="00725DC6" w:rsidRDefault="001E0E05" w:rsidP="008443DC">
            <w:pPr>
              <w:pStyle w:val="para010"/>
              <w:spacing w:line="0" w:lineRule="atLeas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(Ｄ)「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〈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長干行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〉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」之「行」為樂府體裁之一，可知應為樂府詩之一類　</w:t>
            </w:r>
          </w:p>
          <w:p w:rsidR="00077400" w:rsidRPr="00725DC6" w:rsidRDefault="001E0E05" w:rsidP="00725DC6">
            <w:pPr>
              <w:pStyle w:val="para010"/>
              <w:spacing w:line="0" w:lineRule="atLeast"/>
              <w:ind w:left="593" w:hangingChars="228" w:hanging="593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(Ｅ)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「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〈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師說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〉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」之「說」為闡發論說之意，故知此文應為闡述從師問學重要性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Pr="00725DC6">
              <w:rPr>
                <w:rFonts w:ascii="標楷體" w:eastAsia="標楷體" w:hAnsi="標楷體"/>
                <w:sz w:val="26"/>
                <w:szCs w:val="26"/>
                <w:lang w:eastAsia="zh-TW"/>
              </w:rPr>
              <w:t>之論說文</w:t>
            </w:r>
          </w:p>
          <w:p w:rsidR="008443DC" w:rsidRPr="00725DC6" w:rsidRDefault="008443DC" w:rsidP="00725DC6">
            <w:pPr>
              <w:pStyle w:val="para010"/>
              <w:spacing w:line="0" w:lineRule="atLeast"/>
              <w:ind w:left="593" w:hangingChars="228" w:hanging="593"/>
              <w:rPr>
                <w:rFonts w:ascii="標楷體" w:eastAsia="標楷體" w:hAnsi="標楷體"/>
                <w:color w:val="0070C0"/>
                <w:sz w:val="26"/>
                <w:szCs w:val="26"/>
                <w:lang w:eastAsia="zh-TW"/>
              </w:rPr>
            </w:pPr>
          </w:p>
        </w:tc>
      </w:tr>
      <w:tr w:rsidR="00077400" w:rsidTr="008443DC">
        <w:trPr>
          <w:trHeight w:val="518"/>
        </w:trPr>
        <w:tc>
          <w:tcPr>
            <w:tcW w:w="546" w:type="dxa"/>
          </w:tcPr>
          <w:p w:rsidR="00077400" w:rsidRDefault="00077400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34.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AB</w:t>
            </w:r>
          </w:p>
        </w:tc>
        <w:tc>
          <w:tcPr>
            <w:tcW w:w="8909" w:type="dxa"/>
          </w:tcPr>
          <w:p w:rsidR="00BF2CA3" w:rsidRPr="00725DC6" w:rsidRDefault="002476E8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79" w:name="Q_0725B7F3B65E4E3498D2DF0D51BEF9F6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 xml:space="preserve">李浩然將軍仙逝，各方前來弔唁，以下一段對於靈堂內題辭、輓聯之敘述，正確的選項是　</w:t>
            </w:r>
            <w:bookmarkStart w:id="80" w:name="OP1_0725B7F3B65E4E3498D2DF0D51BEF9F6"/>
          </w:p>
          <w:p w:rsidR="00BF2CA3" w:rsidRPr="00725DC6" w:rsidRDefault="002476E8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bookmarkStart w:id="81" w:name="OPTG1_0725B7F3B65E4E3498D2DF0D51BEF9F6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李將軍享壽八十四歲，因此靈堂上端匾額選用的題辭為「老成凋謝」、「福壽全歸」</w:t>
            </w:r>
            <w:bookmarkStart w:id="82" w:name="OP2_0725B7F3B65E4E3498D2DF0D51BEF9F6"/>
            <w:bookmarkEnd w:id="80"/>
            <w:bookmarkEnd w:id="81"/>
          </w:p>
          <w:p w:rsidR="00BF2CA3" w:rsidRPr="00725DC6" w:rsidRDefault="002476E8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bookmarkStart w:id="83" w:name="OPTG2_0725B7F3B65E4E3498D2DF0D51BEF9F6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靈堂上方懸掛著「痛失干城」、「軫念勛猷」的白幛</w:t>
            </w:r>
            <w:bookmarkStart w:id="84" w:name="OP3_0725B7F3B65E4E3498D2DF0D51BEF9F6"/>
            <w:bookmarkEnd w:id="82"/>
            <w:bookmarkEnd w:id="83"/>
          </w:p>
          <w:p w:rsidR="00BF2CA3" w:rsidRPr="00725DC6" w:rsidRDefault="002476E8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bookmarkStart w:id="85" w:name="OPTG3_0725B7F3B65E4E3498D2DF0D51BEF9F6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門口掛著兩副輓聯：一為「救世救人，功侔相業；仁心仁術，譽滿杏林」，是曾受教於李將軍的軍校學生所題</w:t>
            </w:r>
            <w:bookmarkStart w:id="86" w:name="OP4_0725B7F3B65E4E3498D2DF0D51BEF9F6"/>
            <w:bookmarkEnd w:id="84"/>
            <w:bookmarkEnd w:id="85"/>
          </w:p>
          <w:p w:rsidR="008443DC" w:rsidRPr="00725DC6" w:rsidRDefault="002476E8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bookmarkStart w:id="87" w:name="OPTG4_0725B7F3B65E4E3498D2DF0D51BEF9F6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另一副則是國防部部長致贈的「明哲云亡，空懷端木；典型足式，悵望朱公」</w:t>
            </w:r>
            <w:bookmarkStart w:id="88" w:name="OP5_0725B7F3B65E4E3498D2DF0D51BEF9F6"/>
            <w:bookmarkEnd w:id="86"/>
            <w:bookmarkEnd w:id="87"/>
          </w:p>
          <w:p w:rsidR="00077400" w:rsidRDefault="002476E8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(Ｅ)</w:t>
            </w:r>
            <w:bookmarkStart w:id="89" w:name="OPTG5_0725B7F3B65E4E3498D2DF0D51BEF9F6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而副官秦義方感於昔日與長官的深厚情義，又添了題有「響絕牙琴」、「話冷雞窗」的白幛以表哀悼</w:t>
            </w:r>
            <w:bookmarkEnd w:id="88"/>
            <w:bookmarkEnd w:id="89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bookmarkEnd w:id="79"/>
          </w:p>
          <w:p w:rsidR="003E117B" w:rsidRPr="00725DC6" w:rsidRDefault="003E117B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077400" w:rsidTr="008443DC">
        <w:trPr>
          <w:trHeight w:val="3258"/>
        </w:trPr>
        <w:tc>
          <w:tcPr>
            <w:tcW w:w="546" w:type="dxa"/>
            <w:vMerge w:val="restart"/>
          </w:tcPr>
          <w:p w:rsidR="00077400" w:rsidRDefault="00077400" w:rsidP="008443D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43DC">
              <w:rPr>
                <w:rFonts w:ascii="標楷體" w:eastAsia="標楷體" w:hAnsi="標楷體" w:hint="eastAsia"/>
                <w:sz w:val="28"/>
                <w:szCs w:val="28"/>
              </w:rPr>
              <w:t>35.</w:t>
            </w:r>
          </w:p>
          <w:p w:rsidR="0011312C" w:rsidRPr="008443DC" w:rsidRDefault="0011312C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ACD</w:t>
            </w:r>
            <w:bookmarkStart w:id="90" w:name="_GoBack"/>
            <w:bookmarkEnd w:id="90"/>
          </w:p>
        </w:tc>
        <w:tc>
          <w:tcPr>
            <w:tcW w:w="8909" w:type="dxa"/>
          </w:tcPr>
          <w:p w:rsidR="00BF2CA3" w:rsidRPr="00725DC6" w:rsidRDefault="00077400" w:rsidP="008443D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bookmarkStart w:id="91" w:name="Q_93211A6B0C294859B863DC9CB8D53AFA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「意識流」是二十世紀新興的一種小說手法。運用心理學知識，無限制的或只選擇有意識的，記錄一個人心理意識的發展經驗。由於人的意識非理性控制，而似流水般到處自由流竄，因而有此之稱。下列使用「意識流」手法的選項有</w:t>
            </w:r>
            <w:bookmarkStart w:id="92" w:name="OP1_93211A6B0C294859B863DC9CB8D53AFA"/>
          </w:p>
          <w:p w:rsidR="00BF2CA3" w:rsidRPr="00725DC6" w:rsidRDefault="00077400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bookmarkStart w:id="93" w:name="OPTG1_93211A6B0C294859B863DC9CB8D53AFA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秦義方伸出手去，他想去拍拍中年男人的肩膀，他想告訴他：父子到底還是父子。他想告訴他：長官晚年，心境並不太好。他很想告訴他：夫人不在了，長官一個人在臺灣，也是很寂寞的</w:t>
            </w:r>
            <w:bookmarkStart w:id="94" w:name="OP2_93211A6B0C294859B863DC9CB8D53AFA"/>
            <w:bookmarkEnd w:id="92"/>
            <w:bookmarkEnd w:id="93"/>
          </w:p>
          <w:p w:rsidR="00BF2CA3" w:rsidRPr="00725DC6" w:rsidRDefault="00077400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bookmarkStart w:id="95" w:name="OPTG2_93211A6B0C294859B863DC9CB8D53AFA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尹雪豔著實有壓場的本領。每當盛宴華筵，無論在場的貴人名媛，穿著紫貂，圍著火狸，當尹雪豔披著她那件翻領束腰的銀狐大氅，像一陣三月的微風，輕盈盈地閃進來時，全場的人都好像給這陣風熏中了一般，總是情不自禁地向她迎過來</w:t>
            </w:r>
            <w:bookmarkStart w:id="96" w:name="OP3_93211A6B0C294859B863DC9CB8D53AFA"/>
            <w:bookmarkEnd w:id="94"/>
            <w:bookmarkEnd w:id="95"/>
          </w:p>
          <w:p w:rsidR="00BF2CA3" w:rsidRPr="00725DC6" w:rsidRDefault="00077400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(Ｃ)</w:t>
            </w:r>
            <w:bookmarkStart w:id="97" w:name="OPTG3_93211A6B0C294859B863DC9CB8D53AFA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「但是明天天氣可能會好</w:t>
            </w:r>
            <w:r w:rsidRPr="00725DC6">
              <w:rPr>
                <w:rFonts w:ascii="標楷體" w:eastAsia="標楷體" w:hAnsi="標楷體" w:hint="eastAsia"/>
                <w:w w:val="1"/>
                <w:sz w:val="26"/>
                <w:szCs w:val="26"/>
              </w:rPr>
              <w:t xml:space="preserve">　</w:t>
            </w:r>
            <w:r w:rsidRPr="00725DC6">
              <w:rPr>
                <w:rFonts w:ascii="標楷體" w:eastAsia="標楷體" w:hAnsi="標楷體" w:hint="eastAsia"/>
                <w:w w:val="200"/>
                <w:sz w:val="26"/>
                <w:szCs w:val="26"/>
              </w:rPr>
              <w:t>—</w:t>
            </w: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我想會好的。」拉姆齊夫人說著，不耐煩地輕輕扭了一下正織著的一隻紅棕色的襪子。如果她今晚能夠織完，如果他們明天真能到燈塔去，就要把襪子帶去送給燈塔看守人的小男孩，他得了髖骨結核。還要帶上一大堆舊雜誌和一些煙草。其實，只要她能找得到的、四處亂放著沒什麼用處只會使屋子凌亂的東西，她都要拿去給那些可憐的人，使他們有點消遣的東西。他們整天坐在那兒，除了擦燈，修剪燈芯，在他們一丁點兒大的園子裡耙耙弄弄之外，什麼別的事情也沒有，一定煩悶得要命</w:t>
            </w:r>
            <w:bookmarkStart w:id="98" w:name="OP4_93211A6B0C294859B863DC9CB8D53AFA"/>
            <w:bookmarkEnd w:id="96"/>
            <w:bookmarkEnd w:id="97"/>
          </w:p>
          <w:p w:rsidR="00077400" w:rsidRPr="00725DC6" w:rsidRDefault="00077400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bookmarkStart w:id="99" w:name="OPTG4_93211A6B0C294859B863DC9CB8D53AFA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我們瞪著那一條鐵軌，一條生氣莽莽的黑色巨蛇，一路蜿蜓到了天邊，不禁驚駭得笑了，然後迎著風，便嘩啦啦地對著鐵軌唱起歌來，不成曲調的，又叫又笑，喊到喉嚨都沙啞了，反正除了鐵軌之外，也沒有人聽得到，我們根本就不用害羞，也不會害怕</w:t>
            </w:r>
            <w:bookmarkStart w:id="100" w:name="OP5_93211A6B0C294859B863DC9CB8D53AFA"/>
            <w:bookmarkEnd w:id="98"/>
            <w:bookmarkEnd w:id="99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(Ｅ)</w:t>
            </w:r>
            <w:bookmarkStart w:id="101" w:name="OPTG5_93211A6B0C294859B863DC9CB8D53AFA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我醒過來時天色已經快要亮了</w:t>
            </w:r>
            <w:bookmarkEnd w:id="100"/>
            <w:bookmarkEnd w:id="101"/>
            <w:r w:rsidRPr="00725DC6">
              <w:rPr>
                <w:rFonts w:ascii="標楷體" w:eastAsia="標楷體" w:hAnsi="標楷體" w:hint="eastAsia"/>
                <w:sz w:val="26"/>
                <w:szCs w:val="26"/>
              </w:rPr>
              <w:t>。我把窗簾拉開，眺望外面的風景。雨雖然完全停了，不過似乎才剛停不久的樣子，窗外映入眼簾的東西全部黑黑溼溼的，正滴著水滴。東方的天空，飄浮著幾片輪廓分明的雲，每片雲的周圍都鑲著一圈光緣。</w:t>
            </w:r>
            <w:bookmarkEnd w:id="91"/>
          </w:p>
          <w:p w:rsidR="008443DC" w:rsidRPr="003E117B" w:rsidRDefault="00725DC6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sz w:val="26"/>
                <w:szCs w:val="26"/>
              </w:rPr>
            </w:pPr>
            <w:r w:rsidRPr="003E117B">
              <w:rPr>
                <w:rFonts w:ascii="標楷體" w:eastAsia="標楷體" w:hAnsi="標楷體" w:hint="eastAsia"/>
                <w:sz w:val="26"/>
                <w:szCs w:val="26"/>
              </w:rPr>
              <w:t>(Ｅ)我醒過來時天色已經快要亮了。我把窗簾拉開，眺望外面的風景。雨雖然完全停了，不過似乎才剛停不久的樣子，窗外映入眼簾的東西全部黑黑溼溼的，正滴著水滴。東方的天空，飄浮著幾片輪廓分明的雲，每片雲的周圍都鑲著一圈光緣。</w:t>
            </w:r>
          </w:p>
          <w:p w:rsidR="008443DC" w:rsidRPr="00725DC6" w:rsidRDefault="008443DC" w:rsidP="00725DC6">
            <w:pPr>
              <w:adjustRightInd w:val="0"/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A17772" w:rsidRPr="00725DC6" w:rsidTr="008443DC">
        <w:trPr>
          <w:gridAfter w:val="1"/>
          <w:wAfter w:w="8909" w:type="dxa"/>
          <w:trHeight w:val="720"/>
        </w:trPr>
        <w:tc>
          <w:tcPr>
            <w:tcW w:w="546" w:type="dxa"/>
            <w:vMerge/>
          </w:tcPr>
          <w:p w:rsidR="00A17772" w:rsidRPr="008443DC" w:rsidRDefault="00A17772" w:rsidP="008443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424D3" w:rsidRDefault="00F424D3">
      <w:pPr>
        <w:widowControl/>
      </w:pPr>
    </w:p>
    <w:p w:rsidR="008443DC" w:rsidRDefault="008443DC">
      <w:pPr>
        <w:widowControl/>
      </w:pPr>
    </w:p>
    <w:p w:rsidR="008443DC" w:rsidRDefault="008443DC">
      <w:pPr>
        <w:widowControl/>
      </w:pPr>
    </w:p>
    <w:p w:rsidR="008443DC" w:rsidRDefault="008443DC">
      <w:pPr>
        <w:widowControl/>
      </w:pPr>
    </w:p>
    <w:p w:rsidR="00F424D3" w:rsidRDefault="00F424D3" w:rsidP="006A2E13">
      <w:pPr>
        <w:sectPr w:rsidR="00F424D3" w:rsidSect="00655325">
          <w:footerReference w:type="default" r:id="rId8"/>
          <w:pgSz w:w="20639" w:h="14572" w:orient="landscape" w:code="12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6A2E13" w:rsidRPr="003F0018" w:rsidRDefault="006A2E13" w:rsidP="003F0018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3F0018">
        <w:rPr>
          <w:rFonts w:ascii="標楷體" w:eastAsia="標楷體" w:hAnsi="標楷體" w:hint="eastAsia"/>
          <w:b/>
          <w:sz w:val="44"/>
          <w:szCs w:val="44"/>
        </w:rPr>
        <w:lastRenderedPageBreak/>
        <w:t>國立臺東高級中學104</w:t>
      </w:r>
      <w:r w:rsidR="003F0018">
        <w:rPr>
          <w:rFonts w:ascii="標楷體" w:eastAsia="標楷體" w:hAnsi="標楷體" w:hint="eastAsia"/>
          <w:b/>
          <w:sz w:val="44"/>
          <w:szCs w:val="44"/>
        </w:rPr>
        <w:t>學年度第</w:t>
      </w:r>
      <w:r w:rsidR="009E306C">
        <w:rPr>
          <w:rFonts w:ascii="標楷體" w:eastAsia="標楷體" w:hAnsi="標楷體" w:hint="eastAsia"/>
          <w:b/>
          <w:sz w:val="44"/>
          <w:szCs w:val="44"/>
        </w:rPr>
        <w:t>二</w:t>
      </w:r>
      <w:r w:rsidR="003F0018">
        <w:rPr>
          <w:rFonts w:ascii="標楷體" w:eastAsia="標楷體" w:hAnsi="標楷體" w:hint="eastAsia"/>
          <w:b/>
          <w:sz w:val="44"/>
          <w:szCs w:val="44"/>
        </w:rPr>
        <w:t>學期第</w:t>
      </w:r>
      <w:r w:rsidR="009E306C">
        <w:rPr>
          <w:rFonts w:ascii="標楷體" w:eastAsia="標楷體" w:hAnsi="標楷體" w:hint="eastAsia"/>
          <w:b/>
          <w:sz w:val="44"/>
          <w:szCs w:val="44"/>
        </w:rPr>
        <w:t>一</w:t>
      </w:r>
      <w:r w:rsidR="003F0018">
        <w:rPr>
          <w:rFonts w:ascii="標楷體" w:eastAsia="標楷體" w:hAnsi="標楷體" w:hint="eastAsia"/>
          <w:b/>
          <w:sz w:val="44"/>
          <w:szCs w:val="44"/>
        </w:rPr>
        <w:t>次期中考高二國文科答案卷</w:t>
      </w:r>
    </w:p>
    <w:p w:rsidR="00C96293" w:rsidRPr="003F0018" w:rsidRDefault="006A2E13" w:rsidP="003F0018">
      <w:pPr>
        <w:rPr>
          <w:rFonts w:ascii="標楷體" w:eastAsia="標楷體" w:hAnsi="標楷體"/>
          <w:sz w:val="28"/>
          <w:szCs w:val="28"/>
        </w:rPr>
      </w:pPr>
      <w:r w:rsidRPr="003F0018">
        <w:rPr>
          <w:rFonts w:ascii="標楷體" w:eastAsia="標楷體" w:hAnsi="標楷體" w:hint="eastAsia"/>
          <w:sz w:val="28"/>
          <w:szCs w:val="28"/>
        </w:rPr>
        <w:t>適用班級：</w:t>
      </w:r>
      <w:r w:rsidR="008F7C5D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</w:t>
      </w:r>
      <w:r w:rsidR="008F7C5D" w:rsidRPr="008F7C5D">
        <w:rPr>
          <w:rFonts w:ascii="標楷體" w:eastAsia="標楷體" w:hAnsi="標楷體" w:hint="eastAsia"/>
          <w:b/>
          <w:sz w:val="32"/>
          <w:szCs w:val="32"/>
        </w:rPr>
        <w:t>班級：     座號：        姓名：</w:t>
      </w:r>
    </w:p>
    <w:p w:rsidR="003753E8" w:rsidRPr="00B63025" w:rsidRDefault="003753E8" w:rsidP="00B6302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B63025">
        <w:rPr>
          <w:rFonts w:ascii="標楷體" w:eastAsia="標楷體" w:hAnsi="標楷體" w:hint="eastAsia"/>
          <w:b/>
          <w:sz w:val="28"/>
          <w:szCs w:val="28"/>
        </w:rPr>
        <w:t>形音義測驗(</w:t>
      </w:r>
      <w:r w:rsidR="005E1906" w:rsidRPr="00B63025">
        <w:rPr>
          <w:rFonts w:ascii="標楷體" w:eastAsia="標楷體" w:hAnsi="標楷體" w:hint="eastAsia"/>
          <w:b/>
          <w:sz w:val="28"/>
          <w:szCs w:val="28"/>
        </w:rPr>
        <w:t>形、音部分每格1分、解釋部分每格2分，</w:t>
      </w:r>
      <w:r w:rsidRPr="00B63025">
        <w:rPr>
          <w:rFonts w:ascii="標楷體" w:eastAsia="標楷體" w:hAnsi="標楷體" w:hint="eastAsia"/>
          <w:b/>
          <w:sz w:val="28"/>
          <w:szCs w:val="28"/>
        </w:rPr>
        <w:t>共計15分)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  <w:gridCol w:w="3733"/>
        <w:gridCol w:w="3734"/>
      </w:tblGrid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2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3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4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5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6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7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8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9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10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E1906" w:rsidRPr="00B63025" w:rsidRDefault="005E1906" w:rsidP="005E1906">
      <w:pPr>
        <w:rPr>
          <w:rFonts w:ascii="標楷體" w:eastAsia="標楷體" w:hAnsi="標楷體"/>
          <w:b/>
          <w:sz w:val="28"/>
          <w:szCs w:val="28"/>
        </w:rPr>
      </w:pPr>
      <w:r w:rsidRPr="00B63025">
        <w:rPr>
          <w:rFonts w:ascii="標楷體" w:eastAsia="標楷體" w:hAnsi="標楷體" w:hint="eastAsia"/>
          <w:b/>
          <w:sz w:val="28"/>
          <w:szCs w:val="28"/>
        </w:rPr>
        <w:t>貳、默寫(請將答案填入答案卷上對應空格中，每格1分，共計15分)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  <w:gridCol w:w="3733"/>
        <w:gridCol w:w="3734"/>
      </w:tblGrid>
      <w:tr w:rsidR="005E1906" w:rsidTr="005E1906">
        <w:tc>
          <w:tcPr>
            <w:tcW w:w="3733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2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3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4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5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6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7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8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9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10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11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12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13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14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15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E1906" w:rsidRDefault="005E1906" w:rsidP="005E1906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5E1906" w:rsidRDefault="005E1906" w:rsidP="005E1906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</w:p>
    <w:sectPr w:rsidR="005E1906" w:rsidSect="006A2E13">
      <w:type w:val="continuous"/>
      <w:pgSz w:w="20639" w:h="14572" w:orient="landscape" w:code="12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0D" w:rsidRDefault="006F5D0D" w:rsidP="008F7C5D">
      <w:r>
        <w:separator/>
      </w:r>
    </w:p>
  </w:endnote>
  <w:endnote w:type="continuationSeparator" w:id="0">
    <w:p w:rsidR="006F5D0D" w:rsidRDefault="006F5D0D" w:rsidP="008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宋體M">
    <w:altName w:val="Arial Unicode MS"/>
    <w:panose1 w:val="00000000000000000000"/>
    <w:charset w:val="88"/>
    <w:family w:val="roman"/>
    <w:notTrueType/>
    <w:pitch w:val="variable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374723"/>
      <w:docPartObj>
        <w:docPartGallery w:val="Page Numbers (Bottom of Page)"/>
        <w:docPartUnique/>
      </w:docPartObj>
    </w:sdtPr>
    <w:sdtEndPr/>
    <w:sdtContent>
      <w:p w:rsidR="006F5D0D" w:rsidRDefault="006F5D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778" w:rsidRPr="00713778">
          <w:rPr>
            <w:noProof/>
            <w:lang w:val="zh-TW"/>
          </w:rPr>
          <w:t>7</w:t>
        </w:r>
        <w:r>
          <w:fldChar w:fldCharType="end"/>
        </w:r>
      </w:p>
    </w:sdtContent>
  </w:sdt>
  <w:p w:rsidR="006F5D0D" w:rsidRDefault="006F5D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0D" w:rsidRDefault="006F5D0D" w:rsidP="008F7C5D">
      <w:r>
        <w:separator/>
      </w:r>
    </w:p>
  </w:footnote>
  <w:footnote w:type="continuationSeparator" w:id="0">
    <w:p w:rsidR="006F5D0D" w:rsidRDefault="006F5D0D" w:rsidP="008F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945"/>
    <w:multiLevelType w:val="hybridMultilevel"/>
    <w:tmpl w:val="38823D76"/>
    <w:lvl w:ilvl="0" w:tplc="B0E8580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613AA4"/>
    <w:multiLevelType w:val="hybridMultilevel"/>
    <w:tmpl w:val="27C03A04"/>
    <w:lvl w:ilvl="0" w:tplc="A64089D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2622F3"/>
    <w:multiLevelType w:val="hybridMultilevel"/>
    <w:tmpl w:val="AAA4029C"/>
    <w:lvl w:ilvl="0" w:tplc="2B721B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5558B5"/>
    <w:multiLevelType w:val="hybridMultilevel"/>
    <w:tmpl w:val="0AB05E78"/>
    <w:lvl w:ilvl="0" w:tplc="6C64CA24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766316"/>
    <w:multiLevelType w:val="hybridMultilevel"/>
    <w:tmpl w:val="D8DE67C2"/>
    <w:lvl w:ilvl="0" w:tplc="449A412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B056F2"/>
    <w:multiLevelType w:val="hybridMultilevel"/>
    <w:tmpl w:val="79EE22B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680C15"/>
    <w:multiLevelType w:val="hybridMultilevel"/>
    <w:tmpl w:val="E9AAC324"/>
    <w:lvl w:ilvl="0" w:tplc="2EF4ACD0">
      <w:start w:val="1"/>
      <w:numFmt w:val="decimal"/>
      <w:lvlText w:val="%1."/>
      <w:lvlJc w:val="left"/>
      <w:pPr>
        <w:tabs>
          <w:tab w:val="num" w:pos="829"/>
        </w:tabs>
        <w:ind w:left="829" w:hanging="454"/>
      </w:pPr>
      <w:rPr>
        <w:rFonts w:ascii="細明體" w:eastAsia="細明體" w:hAnsi="細明體" w:hint="eastAsia"/>
        <w:color w:val="auto"/>
      </w:rPr>
    </w:lvl>
    <w:lvl w:ilvl="1" w:tplc="5C1E7F0E">
      <w:start w:val="1"/>
      <w:numFmt w:val="upperLetter"/>
      <w:lvlText w:val="(%2)"/>
      <w:lvlJc w:val="left"/>
      <w:pPr>
        <w:tabs>
          <w:tab w:val="num" w:pos="1309"/>
        </w:tabs>
        <w:ind w:left="1309" w:hanging="454"/>
      </w:pPr>
      <w:rPr>
        <w:rFonts w:hint="eastAsia"/>
        <w:color w:val="auto"/>
      </w:rPr>
    </w:lvl>
    <w:lvl w:ilvl="2" w:tplc="ADA8A740">
      <w:start w:val="4"/>
      <w:numFmt w:val="upperLetter"/>
      <w:lvlText w:val="(%3)"/>
      <w:lvlJc w:val="left"/>
      <w:pPr>
        <w:tabs>
          <w:tab w:val="num" w:pos="907"/>
        </w:tabs>
        <w:ind w:left="907" w:hanging="567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7">
    <w:nsid w:val="60D233C7"/>
    <w:multiLevelType w:val="hybridMultilevel"/>
    <w:tmpl w:val="91E6D2DE"/>
    <w:lvl w:ilvl="0" w:tplc="64B2907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2705B3"/>
    <w:multiLevelType w:val="hybridMultilevel"/>
    <w:tmpl w:val="4A588334"/>
    <w:lvl w:ilvl="0" w:tplc="A64089D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5A1750"/>
    <w:multiLevelType w:val="hybridMultilevel"/>
    <w:tmpl w:val="ABBCD9C4"/>
    <w:lvl w:ilvl="0" w:tplc="1D6069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2107EF"/>
    <w:multiLevelType w:val="hybridMultilevel"/>
    <w:tmpl w:val="74FA26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4C2274"/>
    <w:multiLevelType w:val="hybridMultilevel"/>
    <w:tmpl w:val="1534EC6A"/>
    <w:lvl w:ilvl="0" w:tplc="DCF085D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9992400"/>
    <w:multiLevelType w:val="hybridMultilevel"/>
    <w:tmpl w:val="58669F6A"/>
    <w:lvl w:ilvl="0" w:tplc="6C64CA24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4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13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25"/>
    <w:rsid w:val="00000C7A"/>
    <w:rsid w:val="00000EB3"/>
    <w:rsid w:val="0000519B"/>
    <w:rsid w:val="00024105"/>
    <w:rsid w:val="000377C2"/>
    <w:rsid w:val="00042938"/>
    <w:rsid w:val="00046EDF"/>
    <w:rsid w:val="00054AD1"/>
    <w:rsid w:val="000622D6"/>
    <w:rsid w:val="00070B49"/>
    <w:rsid w:val="00070B71"/>
    <w:rsid w:val="000719A3"/>
    <w:rsid w:val="00073526"/>
    <w:rsid w:val="000737E6"/>
    <w:rsid w:val="00077400"/>
    <w:rsid w:val="00082683"/>
    <w:rsid w:val="00082A48"/>
    <w:rsid w:val="000832F8"/>
    <w:rsid w:val="00084C43"/>
    <w:rsid w:val="00086884"/>
    <w:rsid w:val="000C5591"/>
    <w:rsid w:val="000C7519"/>
    <w:rsid w:val="000F2DF1"/>
    <w:rsid w:val="000F49A5"/>
    <w:rsid w:val="000F7E79"/>
    <w:rsid w:val="00101BDD"/>
    <w:rsid w:val="00102527"/>
    <w:rsid w:val="001043BD"/>
    <w:rsid w:val="0010643F"/>
    <w:rsid w:val="00110AA2"/>
    <w:rsid w:val="0011312C"/>
    <w:rsid w:val="00116335"/>
    <w:rsid w:val="0013597E"/>
    <w:rsid w:val="0014266B"/>
    <w:rsid w:val="00145B8D"/>
    <w:rsid w:val="00163858"/>
    <w:rsid w:val="0016434A"/>
    <w:rsid w:val="001731DA"/>
    <w:rsid w:val="001827EA"/>
    <w:rsid w:val="00185B58"/>
    <w:rsid w:val="00192041"/>
    <w:rsid w:val="00195BEB"/>
    <w:rsid w:val="001E0E05"/>
    <w:rsid w:val="001E5E6D"/>
    <w:rsid w:val="0020106A"/>
    <w:rsid w:val="00205E7D"/>
    <w:rsid w:val="00210B74"/>
    <w:rsid w:val="0022033E"/>
    <w:rsid w:val="0022318B"/>
    <w:rsid w:val="002233DD"/>
    <w:rsid w:val="00240A58"/>
    <w:rsid w:val="00244F3F"/>
    <w:rsid w:val="002476E8"/>
    <w:rsid w:val="002653FF"/>
    <w:rsid w:val="00272803"/>
    <w:rsid w:val="00276AEE"/>
    <w:rsid w:val="00277722"/>
    <w:rsid w:val="00287894"/>
    <w:rsid w:val="002968C3"/>
    <w:rsid w:val="002A507F"/>
    <w:rsid w:val="002C056C"/>
    <w:rsid w:val="002C511B"/>
    <w:rsid w:val="002E0DDC"/>
    <w:rsid w:val="002F06DD"/>
    <w:rsid w:val="00300940"/>
    <w:rsid w:val="00306260"/>
    <w:rsid w:val="003069D3"/>
    <w:rsid w:val="003219EF"/>
    <w:rsid w:val="003221D0"/>
    <w:rsid w:val="0032696B"/>
    <w:rsid w:val="0033200F"/>
    <w:rsid w:val="00343CE5"/>
    <w:rsid w:val="00354EBD"/>
    <w:rsid w:val="003566CB"/>
    <w:rsid w:val="00357709"/>
    <w:rsid w:val="0036193F"/>
    <w:rsid w:val="00361ACF"/>
    <w:rsid w:val="00361D58"/>
    <w:rsid w:val="00366C09"/>
    <w:rsid w:val="003753E8"/>
    <w:rsid w:val="00377CBC"/>
    <w:rsid w:val="003933E3"/>
    <w:rsid w:val="00394D1A"/>
    <w:rsid w:val="003B05D9"/>
    <w:rsid w:val="003C10A7"/>
    <w:rsid w:val="003E117B"/>
    <w:rsid w:val="003F0018"/>
    <w:rsid w:val="003F1E14"/>
    <w:rsid w:val="003F5833"/>
    <w:rsid w:val="0041394B"/>
    <w:rsid w:val="00413BDC"/>
    <w:rsid w:val="00430565"/>
    <w:rsid w:val="00436CFF"/>
    <w:rsid w:val="00455434"/>
    <w:rsid w:val="004754DE"/>
    <w:rsid w:val="00492057"/>
    <w:rsid w:val="00492362"/>
    <w:rsid w:val="004A372A"/>
    <w:rsid w:val="004B4AEC"/>
    <w:rsid w:val="004B5AC9"/>
    <w:rsid w:val="004C45F8"/>
    <w:rsid w:val="004C4896"/>
    <w:rsid w:val="004D61B4"/>
    <w:rsid w:val="004E7E6A"/>
    <w:rsid w:val="004F2057"/>
    <w:rsid w:val="004F3CA5"/>
    <w:rsid w:val="005005CC"/>
    <w:rsid w:val="00527A7C"/>
    <w:rsid w:val="005437B4"/>
    <w:rsid w:val="00550343"/>
    <w:rsid w:val="005C58D7"/>
    <w:rsid w:val="005D7EE4"/>
    <w:rsid w:val="005E1906"/>
    <w:rsid w:val="005E1E8F"/>
    <w:rsid w:val="005F1F99"/>
    <w:rsid w:val="00600B62"/>
    <w:rsid w:val="006165FA"/>
    <w:rsid w:val="00620983"/>
    <w:rsid w:val="00622E18"/>
    <w:rsid w:val="00655325"/>
    <w:rsid w:val="00661859"/>
    <w:rsid w:val="00661F08"/>
    <w:rsid w:val="00663FA4"/>
    <w:rsid w:val="0067338B"/>
    <w:rsid w:val="00686878"/>
    <w:rsid w:val="006A2E13"/>
    <w:rsid w:val="006A509F"/>
    <w:rsid w:val="006B6F1F"/>
    <w:rsid w:val="006C2AA3"/>
    <w:rsid w:val="006D05F4"/>
    <w:rsid w:val="006D3DC4"/>
    <w:rsid w:val="006F18EE"/>
    <w:rsid w:val="006F1DCC"/>
    <w:rsid w:val="006F5D0D"/>
    <w:rsid w:val="00713778"/>
    <w:rsid w:val="00720F13"/>
    <w:rsid w:val="00725DC6"/>
    <w:rsid w:val="00726327"/>
    <w:rsid w:val="00732F51"/>
    <w:rsid w:val="00753D2D"/>
    <w:rsid w:val="0076165E"/>
    <w:rsid w:val="007638BA"/>
    <w:rsid w:val="007827A9"/>
    <w:rsid w:val="00784396"/>
    <w:rsid w:val="00787A97"/>
    <w:rsid w:val="00796C9E"/>
    <w:rsid w:val="00797E35"/>
    <w:rsid w:val="007B0457"/>
    <w:rsid w:val="007B7389"/>
    <w:rsid w:val="007D0305"/>
    <w:rsid w:val="007D27BE"/>
    <w:rsid w:val="007D6849"/>
    <w:rsid w:val="007F79E9"/>
    <w:rsid w:val="008137E0"/>
    <w:rsid w:val="00826FAF"/>
    <w:rsid w:val="008357DF"/>
    <w:rsid w:val="00836E5F"/>
    <w:rsid w:val="008420BF"/>
    <w:rsid w:val="008443DC"/>
    <w:rsid w:val="00851E11"/>
    <w:rsid w:val="0085664D"/>
    <w:rsid w:val="008635CE"/>
    <w:rsid w:val="00866D87"/>
    <w:rsid w:val="00873287"/>
    <w:rsid w:val="008972C8"/>
    <w:rsid w:val="008B1D0E"/>
    <w:rsid w:val="008B7B77"/>
    <w:rsid w:val="008C5155"/>
    <w:rsid w:val="008C63F9"/>
    <w:rsid w:val="008C6E7F"/>
    <w:rsid w:val="008D5EDC"/>
    <w:rsid w:val="008E443B"/>
    <w:rsid w:val="008F0A46"/>
    <w:rsid w:val="008F7C5D"/>
    <w:rsid w:val="00931C30"/>
    <w:rsid w:val="00934280"/>
    <w:rsid w:val="009448A5"/>
    <w:rsid w:val="00953B9C"/>
    <w:rsid w:val="00955DF1"/>
    <w:rsid w:val="0096237C"/>
    <w:rsid w:val="00982B2D"/>
    <w:rsid w:val="00992758"/>
    <w:rsid w:val="00994155"/>
    <w:rsid w:val="009A453B"/>
    <w:rsid w:val="009B0530"/>
    <w:rsid w:val="009B60D5"/>
    <w:rsid w:val="009B7B21"/>
    <w:rsid w:val="009D1861"/>
    <w:rsid w:val="009E306C"/>
    <w:rsid w:val="009F7F91"/>
    <w:rsid w:val="00A05A19"/>
    <w:rsid w:val="00A14868"/>
    <w:rsid w:val="00A17772"/>
    <w:rsid w:val="00A45F70"/>
    <w:rsid w:val="00A64BBC"/>
    <w:rsid w:val="00A72879"/>
    <w:rsid w:val="00A728DA"/>
    <w:rsid w:val="00AB12AB"/>
    <w:rsid w:val="00AC4D5D"/>
    <w:rsid w:val="00AD6579"/>
    <w:rsid w:val="00AD66B0"/>
    <w:rsid w:val="00B03C79"/>
    <w:rsid w:val="00B13E7B"/>
    <w:rsid w:val="00B16AD5"/>
    <w:rsid w:val="00B63025"/>
    <w:rsid w:val="00B85E98"/>
    <w:rsid w:val="00B9606A"/>
    <w:rsid w:val="00BB207F"/>
    <w:rsid w:val="00BC2DD7"/>
    <w:rsid w:val="00BC36E3"/>
    <w:rsid w:val="00BC420C"/>
    <w:rsid w:val="00BD49E5"/>
    <w:rsid w:val="00BE2A22"/>
    <w:rsid w:val="00BF2CA3"/>
    <w:rsid w:val="00C01BA9"/>
    <w:rsid w:val="00C05FE7"/>
    <w:rsid w:val="00C105BF"/>
    <w:rsid w:val="00C17A1D"/>
    <w:rsid w:val="00C26231"/>
    <w:rsid w:val="00C319EE"/>
    <w:rsid w:val="00C3614A"/>
    <w:rsid w:val="00C4201B"/>
    <w:rsid w:val="00C455AD"/>
    <w:rsid w:val="00C466B1"/>
    <w:rsid w:val="00C638F4"/>
    <w:rsid w:val="00C81E60"/>
    <w:rsid w:val="00C94965"/>
    <w:rsid w:val="00C96293"/>
    <w:rsid w:val="00C9633B"/>
    <w:rsid w:val="00CA1096"/>
    <w:rsid w:val="00CA21DA"/>
    <w:rsid w:val="00CA31A6"/>
    <w:rsid w:val="00CA4599"/>
    <w:rsid w:val="00CB31EB"/>
    <w:rsid w:val="00CB57FD"/>
    <w:rsid w:val="00CB6571"/>
    <w:rsid w:val="00CC130D"/>
    <w:rsid w:val="00CC70B4"/>
    <w:rsid w:val="00CD36EF"/>
    <w:rsid w:val="00CE00E4"/>
    <w:rsid w:val="00CE2EDA"/>
    <w:rsid w:val="00CE4A2A"/>
    <w:rsid w:val="00CE4FA4"/>
    <w:rsid w:val="00D01E5D"/>
    <w:rsid w:val="00D13757"/>
    <w:rsid w:val="00D16EC8"/>
    <w:rsid w:val="00D207C9"/>
    <w:rsid w:val="00D20A82"/>
    <w:rsid w:val="00D3705D"/>
    <w:rsid w:val="00D458A4"/>
    <w:rsid w:val="00D5526C"/>
    <w:rsid w:val="00D71865"/>
    <w:rsid w:val="00D748B4"/>
    <w:rsid w:val="00D75AA7"/>
    <w:rsid w:val="00D9118A"/>
    <w:rsid w:val="00DA2547"/>
    <w:rsid w:val="00DB7BBA"/>
    <w:rsid w:val="00DC1FA4"/>
    <w:rsid w:val="00DC6BF3"/>
    <w:rsid w:val="00DD7A14"/>
    <w:rsid w:val="00DE45B7"/>
    <w:rsid w:val="00DE7E5F"/>
    <w:rsid w:val="00E24058"/>
    <w:rsid w:val="00E27D6F"/>
    <w:rsid w:val="00E35232"/>
    <w:rsid w:val="00E37318"/>
    <w:rsid w:val="00E43D79"/>
    <w:rsid w:val="00E46832"/>
    <w:rsid w:val="00E6335E"/>
    <w:rsid w:val="00E912C5"/>
    <w:rsid w:val="00EA1AFD"/>
    <w:rsid w:val="00ED0F35"/>
    <w:rsid w:val="00EE3859"/>
    <w:rsid w:val="00EE4098"/>
    <w:rsid w:val="00EE68EE"/>
    <w:rsid w:val="00EE7519"/>
    <w:rsid w:val="00EF7717"/>
    <w:rsid w:val="00F10BFE"/>
    <w:rsid w:val="00F424D3"/>
    <w:rsid w:val="00F42C1B"/>
    <w:rsid w:val="00F55000"/>
    <w:rsid w:val="00F76DC9"/>
    <w:rsid w:val="00F76E9A"/>
    <w:rsid w:val="00F9276D"/>
    <w:rsid w:val="00F950C8"/>
    <w:rsid w:val="00FB0DFB"/>
    <w:rsid w:val="00FB0E41"/>
    <w:rsid w:val="00FB1024"/>
    <w:rsid w:val="00FE3DDE"/>
    <w:rsid w:val="00FE781A"/>
    <w:rsid w:val="00FF0E84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3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25"/>
    <w:pPr>
      <w:ind w:leftChars="200" w:left="480"/>
    </w:pPr>
  </w:style>
  <w:style w:type="table" w:styleId="a4">
    <w:name w:val="Table Grid"/>
    <w:basedOn w:val="a1"/>
    <w:uiPriority w:val="59"/>
    <w:rsid w:val="00655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F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7C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7C5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7C5D"/>
    <w:rPr>
      <w:rFonts w:asciiTheme="majorHAnsi" w:eastAsiaTheme="majorEastAsia" w:hAnsiTheme="majorHAnsi" w:cstheme="majorBidi"/>
      <w:sz w:val="18"/>
      <w:szCs w:val="18"/>
    </w:rPr>
  </w:style>
  <w:style w:type="paragraph" w:customStyle="1" w:styleId="testTypeHeader">
    <w:name w:val="testTypeHeader"/>
    <w:basedOn w:val="1"/>
    <w:next w:val="a"/>
    <w:autoRedefine/>
    <w:rsid w:val="0016434A"/>
    <w:pPr>
      <w:keepNext w:val="0"/>
      <w:numPr>
        <w:numId w:val="6"/>
      </w:numPr>
      <w:adjustRightInd w:val="0"/>
      <w:snapToGrid w:val="0"/>
      <w:spacing w:before="0" w:after="0" w:line="240" w:lineRule="auto"/>
      <w:ind w:left="720" w:hanging="72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6434A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choiceHeader">
    <w:name w:val="choiceHeader"/>
    <w:basedOn w:val="noSerialize"/>
    <w:autoRedefine/>
    <w:rsid w:val="0085664D"/>
    <w:pPr>
      <w:numPr>
        <w:ilvl w:val="0"/>
        <w:numId w:val="0"/>
      </w:numPr>
      <w:spacing w:line="0" w:lineRule="atLeast"/>
      <w:ind w:left="526" w:hangingChars="188" w:hanging="526"/>
      <w:jc w:val="both"/>
    </w:pPr>
  </w:style>
  <w:style w:type="character" w:customStyle="1" w:styleId="10">
    <w:name w:val="標題 1 字元"/>
    <w:basedOn w:val="a0"/>
    <w:link w:val="1"/>
    <w:uiPriority w:val="9"/>
    <w:rsid w:val="001643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pple-converted-space">
    <w:name w:val="apple-converted-space"/>
    <w:basedOn w:val="a0"/>
    <w:rsid w:val="00110AA2"/>
  </w:style>
  <w:style w:type="character" w:styleId="ab">
    <w:name w:val="Emphasis"/>
    <w:basedOn w:val="a0"/>
    <w:uiPriority w:val="20"/>
    <w:qFormat/>
    <w:rsid w:val="00110AA2"/>
    <w:rPr>
      <w:i/>
      <w:iCs/>
    </w:rPr>
  </w:style>
  <w:style w:type="character" w:customStyle="1" w:styleId="14M">
    <w:name w:val="14M"/>
    <w:rsid w:val="006A509F"/>
    <w:rPr>
      <w:rFonts w:ascii="標楷體" w:eastAsia="標楷體" w:hAnsi="標楷體" w:hint="eastAsia"/>
      <w:color w:val="FF0000"/>
      <w:sz w:val="20"/>
    </w:rPr>
  </w:style>
  <w:style w:type="paragraph" w:customStyle="1" w:styleId="ac">
    <w:name w:val="選擇題"/>
    <w:basedOn w:val="a"/>
    <w:rsid w:val="00FF6501"/>
    <w:pPr>
      <w:kinsoku w:val="0"/>
      <w:overflowPunct w:val="0"/>
      <w:autoSpaceDE w:val="0"/>
      <w:autoSpaceDN w:val="0"/>
      <w:ind w:left="360" w:hangingChars="150" w:hanging="360"/>
    </w:pPr>
    <w:rPr>
      <w:rFonts w:ascii="Times New Roman" w:eastAsia="文鼎標準宋體M" w:hAnsi="Times New Roman" w:cs="Times New Roman"/>
      <w:szCs w:val="24"/>
    </w:rPr>
  </w:style>
  <w:style w:type="paragraph" w:customStyle="1" w:styleId="ad">
    <w:name w:val="定位點四"/>
    <w:basedOn w:val="a"/>
    <w:rsid w:val="00FF6501"/>
    <w:pPr>
      <w:tabs>
        <w:tab w:val="left" w:pos="2731"/>
        <w:tab w:val="left" w:pos="5102"/>
        <w:tab w:val="left" w:pos="7474"/>
      </w:tabs>
      <w:kinsoku w:val="0"/>
      <w:overflowPunct w:val="0"/>
      <w:autoSpaceDE w:val="0"/>
      <w:autoSpaceDN w:val="0"/>
      <w:ind w:leftChars="150" w:left="360"/>
    </w:pPr>
    <w:rPr>
      <w:rFonts w:ascii="Times New Roman" w:eastAsia="文鼎標準宋體M" w:hAnsi="Times New Roman" w:cs="Times New Roman"/>
      <w:szCs w:val="24"/>
    </w:rPr>
  </w:style>
  <w:style w:type="paragraph" w:customStyle="1" w:styleId="ae">
    <w:name w:val="定位點三"/>
    <w:basedOn w:val="a"/>
    <w:rsid w:val="008C6E7F"/>
    <w:pPr>
      <w:tabs>
        <w:tab w:val="left" w:pos="3518"/>
        <w:tab w:val="left" w:pos="6677"/>
      </w:tabs>
      <w:kinsoku w:val="0"/>
      <w:overflowPunct w:val="0"/>
      <w:autoSpaceDE w:val="0"/>
      <w:autoSpaceDN w:val="0"/>
      <w:ind w:leftChars="150" w:left="360"/>
    </w:pPr>
    <w:rPr>
      <w:rFonts w:ascii="Times New Roman" w:eastAsia="文鼎標準宋體M" w:hAnsi="Times New Roman" w:cs="Times New Roman"/>
      <w:szCs w:val="24"/>
    </w:rPr>
  </w:style>
  <w:style w:type="paragraph" w:customStyle="1" w:styleId="testTypeHeaderE">
    <w:name w:val="testTypeHeaderE_"/>
    <w:basedOn w:val="testTypeHeader"/>
    <w:rsid w:val="000832F8"/>
    <w:pPr>
      <w:numPr>
        <w:numId w:val="0"/>
      </w:numPr>
      <w:ind w:left="720" w:hanging="720"/>
    </w:pPr>
  </w:style>
  <w:style w:type="paragraph" w:customStyle="1" w:styleId="para010">
    <w:name w:val="para01.0"/>
    <w:basedOn w:val="a"/>
    <w:rsid w:val="001E0E05"/>
    <w:pPr>
      <w:tabs>
        <w:tab w:val="left" w:pos="567"/>
      </w:tabs>
      <w:suppressAutoHyphens/>
      <w:spacing w:line="397" w:lineRule="atLeast"/>
      <w:textAlignment w:val="baseline"/>
    </w:pPr>
    <w:rPr>
      <w:rFonts w:ascii="Times New Roman" w:eastAsia="新細明體" w:hAnsi="Times New Roman" w:cs="Tahoma"/>
      <w:color w:val="000000"/>
      <w:kern w:val="0"/>
      <w:sz w:val="23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3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25"/>
    <w:pPr>
      <w:ind w:leftChars="200" w:left="480"/>
    </w:pPr>
  </w:style>
  <w:style w:type="table" w:styleId="a4">
    <w:name w:val="Table Grid"/>
    <w:basedOn w:val="a1"/>
    <w:uiPriority w:val="59"/>
    <w:rsid w:val="00655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F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7C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7C5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7C5D"/>
    <w:rPr>
      <w:rFonts w:asciiTheme="majorHAnsi" w:eastAsiaTheme="majorEastAsia" w:hAnsiTheme="majorHAnsi" w:cstheme="majorBidi"/>
      <w:sz w:val="18"/>
      <w:szCs w:val="18"/>
    </w:rPr>
  </w:style>
  <w:style w:type="paragraph" w:customStyle="1" w:styleId="testTypeHeader">
    <w:name w:val="testTypeHeader"/>
    <w:basedOn w:val="1"/>
    <w:next w:val="a"/>
    <w:autoRedefine/>
    <w:rsid w:val="0016434A"/>
    <w:pPr>
      <w:keepNext w:val="0"/>
      <w:numPr>
        <w:numId w:val="6"/>
      </w:numPr>
      <w:adjustRightInd w:val="0"/>
      <w:snapToGrid w:val="0"/>
      <w:spacing w:before="0" w:after="0" w:line="240" w:lineRule="auto"/>
      <w:ind w:left="720" w:hanging="72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6434A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choiceHeader">
    <w:name w:val="choiceHeader"/>
    <w:basedOn w:val="noSerialize"/>
    <w:autoRedefine/>
    <w:rsid w:val="0085664D"/>
    <w:pPr>
      <w:numPr>
        <w:ilvl w:val="0"/>
        <w:numId w:val="0"/>
      </w:numPr>
      <w:spacing w:line="0" w:lineRule="atLeast"/>
      <w:ind w:left="526" w:hangingChars="188" w:hanging="526"/>
      <w:jc w:val="both"/>
    </w:pPr>
  </w:style>
  <w:style w:type="character" w:customStyle="1" w:styleId="10">
    <w:name w:val="標題 1 字元"/>
    <w:basedOn w:val="a0"/>
    <w:link w:val="1"/>
    <w:uiPriority w:val="9"/>
    <w:rsid w:val="001643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pple-converted-space">
    <w:name w:val="apple-converted-space"/>
    <w:basedOn w:val="a0"/>
    <w:rsid w:val="00110AA2"/>
  </w:style>
  <w:style w:type="character" w:styleId="ab">
    <w:name w:val="Emphasis"/>
    <w:basedOn w:val="a0"/>
    <w:uiPriority w:val="20"/>
    <w:qFormat/>
    <w:rsid w:val="00110AA2"/>
    <w:rPr>
      <w:i/>
      <w:iCs/>
    </w:rPr>
  </w:style>
  <w:style w:type="character" w:customStyle="1" w:styleId="14M">
    <w:name w:val="14M"/>
    <w:rsid w:val="006A509F"/>
    <w:rPr>
      <w:rFonts w:ascii="標楷體" w:eastAsia="標楷體" w:hAnsi="標楷體" w:hint="eastAsia"/>
      <w:color w:val="FF0000"/>
      <w:sz w:val="20"/>
    </w:rPr>
  </w:style>
  <w:style w:type="paragraph" w:customStyle="1" w:styleId="ac">
    <w:name w:val="選擇題"/>
    <w:basedOn w:val="a"/>
    <w:rsid w:val="00FF6501"/>
    <w:pPr>
      <w:kinsoku w:val="0"/>
      <w:overflowPunct w:val="0"/>
      <w:autoSpaceDE w:val="0"/>
      <w:autoSpaceDN w:val="0"/>
      <w:ind w:left="360" w:hangingChars="150" w:hanging="360"/>
    </w:pPr>
    <w:rPr>
      <w:rFonts w:ascii="Times New Roman" w:eastAsia="文鼎標準宋體M" w:hAnsi="Times New Roman" w:cs="Times New Roman"/>
      <w:szCs w:val="24"/>
    </w:rPr>
  </w:style>
  <w:style w:type="paragraph" w:customStyle="1" w:styleId="ad">
    <w:name w:val="定位點四"/>
    <w:basedOn w:val="a"/>
    <w:rsid w:val="00FF6501"/>
    <w:pPr>
      <w:tabs>
        <w:tab w:val="left" w:pos="2731"/>
        <w:tab w:val="left" w:pos="5102"/>
        <w:tab w:val="left" w:pos="7474"/>
      </w:tabs>
      <w:kinsoku w:val="0"/>
      <w:overflowPunct w:val="0"/>
      <w:autoSpaceDE w:val="0"/>
      <w:autoSpaceDN w:val="0"/>
      <w:ind w:leftChars="150" w:left="360"/>
    </w:pPr>
    <w:rPr>
      <w:rFonts w:ascii="Times New Roman" w:eastAsia="文鼎標準宋體M" w:hAnsi="Times New Roman" w:cs="Times New Roman"/>
      <w:szCs w:val="24"/>
    </w:rPr>
  </w:style>
  <w:style w:type="paragraph" w:customStyle="1" w:styleId="ae">
    <w:name w:val="定位點三"/>
    <w:basedOn w:val="a"/>
    <w:rsid w:val="008C6E7F"/>
    <w:pPr>
      <w:tabs>
        <w:tab w:val="left" w:pos="3518"/>
        <w:tab w:val="left" w:pos="6677"/>
      </w:tabs>
      <w:kinsoku w:val="0"/>
      <w:overflowPunct w:val="0"/>
      <w:autoSpaceDE w:val="0"/>
      <w:autoSpaceDN w:val="0"/>
      <w:ind w:leftChars="150" w:left="360"/>
    </w:pPr>
    <w:rPr>
      <w:rFonts w:ascii="Times New Roman" w:eastAsia="文鼎標準宋體M" w:hAnsi="Times New Roman" w:cs="Times New Roman"/>
      <w:szCs w:val="24"/>
    </w:rPr>
  </w:style>
  <w:style w:type="paragraph" w:customStyle="1" w:styleId="testTypeHeaderE">
    <w:name w:val="testTypeHeaderE_"/>
    <w:basedOn w:val="testTypeHeader"/>
    <w:rsid w:val="000832F8"/>
    <w:pPr>
      <w:numPr>
        <w:numId w:val="0"/>
      </w:numPr>
      <w:ind w:left="720" w:hanging="720"/>
    </w:pPr>
  </w:style>
  <w:style w:type="paragraph" w:customStyle="1" w:styleId="para010">
    <w:name w:val="para01.0"/>
    <w:basedOn w:val="a"/>
    <w:rsid w:val="001E0E05"/>
    <w:pPr>
      <w:tabs>
        <w:tab w:val="left" w:pos="567"/>
      </w:tabs>
      <w:suppressAutoHyphens/>
      <w:spacing w:line="397" w:lineRule="atLeast"/>
      <w:textAlignment w:val="baseline"/>
    </w:pPr>
    <w:rPr>
      <w:rFonts w:ascii="Times New Roman" w:eastAsia="新細明體" w:hAnsi="Times New Roman" w:cs="Tahoma"/>
      <w:color w:val="000000"/>
      <w:kern w:val="0"/>
      <w:sz w:val="23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1516</Words>
  <Characters>8643</Characters>
  <Application>Microsoft Office Word</Application>
  <DocSecurity>0</DocSecurity>
  <Lines>72</Lines>
  <Paragraphs>20</Paragraphs>
  <ScaleCrop>false</ScaleCrop>
  <Company>Microsoft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2015-12-01T00:31:00Z</cp:lastPrinted>
  <dcterms:created xsi:type="dcterms:W3CDTF">2016-03-17T15:29:00Z</dcterms:created>
  <dcterms:modified xsi:type="dcterms:W3CDTF">2016-03-29T06:39:00Z</dcterms:modified>
</cp:coreProperties>
</file>