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Layout w:type="fixed"/>
        <w:tblCellMar>
          <w:left w:w="28" w:type="dxa"/>
          <w:right w:w="28" w:type="dxa"/>
        </w:tblCellMar>
        <w:tblLook w:val="0000" w:firstRow="0" w:lastRow="0" w:firstColumn="0" w:lastColumn="0" w:noHBand="0" w:noVBand="0"/>
      </w:tblPr>
      <w:tblGrid>
        <w:gridCol w:w="12928"/>
      </w:tblGrid>
      <w:tr w:rsidR="00AC7179" w:rsidTr="00AC7179">
        <w:tc>
          <w:tcPr>
            <w:tcW w:w="12928" w:type="dxa"/>
            <w:shd w:val="clear" w:color="auto" w:fill="auto"/>
          </w:tcPr>
          <w:p w:rsidR="00893092" w:rsidRDefault="00893092" w:rsidP="00893092">
            <w:pPr>
              <w:spacing w:after="80" w:line="400" w:lineRule="exact"/>
              <w:jc w:val="distribute"/>
              <w:rPr>
                <w:rFonts w:ascii="標楷體" w:eastAsia="標楷體" w:hAnsi="標楷體"/>
                <w:b/>
                <w:sz w:val="40"/>
                <w:szCs w:val="40"/>
              </w:rPr>
            </w:pPr>
            <w:r>
              <w:rPr>
                <w:rFonts w:ascii="標楷體" w:eastAsia="標楷體" w:hAnsi="標楷體" w:hint="eastAsia"/>
                <w:b/>
                <w:sz w:val="40"/>
                <w:szCs w:val="40"/>
              </w:rPr>
              <w:t>國立</w:t>
            </w:r>
            <w:proofErr w:type="gramStart"/>
            <w:r>
              <w:rPr>
                <w:rFonts w:ascii="標楷體" w:eastAsia="標楷體" w:hAnsi="標楷體" w:hint="eastAsia"/>
                <w:b/>
                <w:sz w:val="40"/>
                <w:szCs w:val="40"/>
              </w:rPr>
              <w:t>臺</w:t>
            </w:r>
            <w:proofErr w:type="gramEnd"/>
            <w:r>
              <w:rPr>
                <w:rFonts w:ascii="標楷體" w:eastAsia="標楷體" w:hAnsi="標楷體" w:hint="eastAsia"/>
                <w:b/>
                <w:sz w:val="40"/>
                <w:szCs w:val="40"/>
              </w:rPr>
              <w:t xml:space="preserve">東高中106學年度第2學期【全民國防教育】 </w:t>
            </w:r>
          </w:p>
          <w:p w:rsidR="00893092" w:rsidRDefault="00893092" w:rsidP="00893092">
            <w:pPr>
              <w:spacing w:after="80" w:line="400" w:lineRule="exact"/>
              <w:jc w:val="distribute"/>
              <w:rPr>
                <w:rFonts w:ascii="標楷體" w:eastAsia="標楷體" w:hAnsi="標楷體" w:hint="eastAsia"/>
                <w:b/>
                <w:sz w:val="40"/>
                <w:szCs w:val="40"/>
              </w:rPr>
            </w:pPr>
            <w:r>
              <w:rPr>
                <w:rFonts w:ascii="標楷體" w:eastAsia="標楷體" w:hAnsi="標楷體" w:hint="eastAsia"/>
                <w:b/>
                <w:sz w:val="40"/>
                <w:szCs w:val="40"/>
              </w:rPr>
              <w:t>期末考試試卷</w:t>
            </w:r>
          </w:p>
          <w:p w:rsidR="00893092" w:rsidRDefault="00893092" w:rsidP="00893092">
            <w:pPr>
              <w:spacing w:after="80" w:line="440" w:lineRule="exact"/>
              <w:jc w:val="distribute"/>
              <w:rPr>
                <w:rFonts w:ascii="標楷體" w:eastAsia="標楷體" w:hAnsi="標楷體" w:hint="eastAsia"/>
                <w:b/>
                <w:sz w:val="32"/>
                <w:szCs w:val="32"/>
              </w:rPr>
            </w:pPr>
            <w:r>
              <w:rPr>
                <w:rFonts w:ascii="標楷體" w:eastAsia="標楷體" w:hAnsi="標楷體" w:hint="eastAsia"/>
                <w:b/>
                <w:sz w:val="32"/>
                <w:szCs w:val="32"/>
              </w:rPr>
              <w:t>請填寫答案卡  科目代號：016   考卷適用班級：2年級1-10班、一年體班</w:t>
            </w:r>
          </w:p>
          <w:p w:rsidR="00AC7179" w:rsidRPr="00AC7179" w:rsidRDefault="00893092" w:rsidP="00893092">
            <w:pPr>
              <w:spacing w:beforeLines="40" w:before="144" w:afterLines="40" w:after="144"/>
              <w:rPr>
                <w:rFonts w:ascii="新細明體" w:hAnsi="新細明體"/>
                <w:b/>
                <w:sz w:val="26"/>
              </w:rPr>
            </w:pPr>
            <w:r>
              <w:rPr>
                <w:rFonts w:ascii="標楷體" w:eastAsia="標楷體" w:hAnsi="標楷體" w:hint="eastAsia"/>
                <w:b/>
                <w:sz w:val="32"/>
                <w:szCs w:val="32"/>
              </w:rPr>
              <w:t>班級：                      姓名：                   座號：</w:t>
            </w:r>
          </w:p>
        </w:tc>
      </w:tr>
    </w:tbl>
    <w:p w:rsidR="00AC7179" w:rsidRPr="00893092" w:rsidRDefault="00AC7179" w:rsidP="00AC7179">
      <w:pPr>
        <w:snapToGrid w:val="0"/>
        <w:spacing w:beforeLines="100" w:before="360" w:after="80"/>
        <w:ind w:left="482" w:hanging="482"/>
        <w:rPr>
          <w:rFonts w:ascii="標楷體" w:eastAsia="標楷體" w:hAnsi="標楷體"/>
          <w:b/>
        </w:rPr>
      </w:pPr>
      <w:r w:rsidRPr="00893092">
        <w:rPr>
          <w:rFonts w:ascii="標楷體" w:eastAsia="標楷體" w:hAnsi="標楷體"/>
          <w:b/>
        </w:rPr>
        <w:t>一、是非題（每題</w:t>
      </w:r>
      <w:r w:rsidR="00893092">
        <w:rPr>
          <w:rFonts w:ascii="標楷體" w:eastAsia="標楷體" w:hAnsi="標楷體" w:hint="eastAsia"/>
          <w:b/>
        </w:rPr>
        <w:t>2</w:t>
      </w:r>
      <w:r w:rsidRPr="00893092">
        <w:rPr>
          <w:rFonts w:ascii="標楷體" w:eastAsia="標楷體" w:hAnsi="標楷體"/>
          <w:b/>
        </w:rPr>
        <w:t>分，共</w:t>
      </w:r>
      <w:r w:rsidR="00893092">
        <w:rPr>
          <w:rFonts w:ascii="標楷體" w:eastAsia="標楷體" w:hAnsi="標楷體" w:hint="eastAsia"/>
          <w:b/>
        </w:rPr>
        <w:t>60</w:t>
      </w:r>
      <w:r w:rsidRPr="00893092">
        <w:rPr>
          <w:rFonts w:ascii="標楷體" w:eastAsia="標楷體" w:hAnsi="標楷體"/>
          <w:b/>
        </w:rPr>
        <w:t>分）</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 1.</w:t>
      </w:r>
      <w:r w:rsidRPr="00893092">
        <w:rPr>
          <w:rFonts w:ascii="標楷體" w:eastAsia="標楷體" w:hAnsi="標楷體" w:hint="eastAsia"/>
        </w:rPr>
        <w:t>國際打擊恐怖主義除了軍事行動外，尚須推動「大眾外交」及建設性交往。</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P.121</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 2.</w:t>
      </w:r>
      <w:r w:rsidRPr="00893092">
        <w:rPr>
          <w:rFonts w:ascii="標楷體" w:eastAsia="標楷體" w:hAnsi="標楷體" w:hint="eastAsia"/>
        </w:rPr>
        <w:t>在現今非傳統安全威脅日增的情況下，國軍在國土安全所扮演的角色也逐漸轉變，不僅須面對來自外部的軍事威脅，也擔負重大天然災害防救的使命。</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P.103</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Ｘ</w:t>
      </w:r>
      <w:proofErr w:type="gramEnd"/>
      <w:r w:rsidRPr="00893092">
        <w:rPr>
          <w:rFonts w:ascii="標楷體" w:eastAsia="標楷體" w:hAnsi="標楷體"/>
        </w:rPr>
        <w:t xml:space="preserve"> ） 3.</w:t>
      </w:r>
      <w:r w:rsidRPr="00893092">
        <w:rPr>
          <w:rFonts w:ascii="標楷體" w:eastAsia="標楷體" w:hAnsi="標楷體" w:hint="eastAsia"/>
        </w:rPr>
        <w:t>英國情報人員如獲得總統同意，可在境外追殺恐怖份子。</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P.81</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【解析】俄羅斯</w:t>
      </w:r>
      <w:proofErr w:type="gramStart"/>
      <w:r w:rsidRPr="00893092">
        <w:rPr>
          <w:rFonts w:ascii="標楷體" w:eastAsia="標楷體" w:hAnsi="標楷體" w:hint="eastAsia"/>
          <w:color w:val="0000FF"/>
        </w:rPr>
        <w:t>反恐法</w:t>
      </w:r>
      <w:proofErr w:type="gramEnd"/>
      <w:r w:rsidRPr="00893092">
        <w:rPr>
          <w:rFonts w:ascii="標楷體" w:eastAsia="標楷體" w:hAnsi="標楷體" w:hint="eastAsia"/>
          <w:color w:val="0000FF"/>
        </w:rPr>
        <w:t>修正案同意俄總統可動用武裝力量和特種部隊到境外</w:t>
      </w:r>
      <w:proofErr w:type="gramStart"/>
      <w:r w:rsidRPr="00893092">
        <w:rPr>
          <w:rFonts w:ascii="標楷體" w:eastAsia="標楷體" w:hAnsi="標楷體" w:hint="eastAsia"/>
          <w:color w:val="0000FF"/>
        </w:rPr>
        <w:t>實施反恐行動</w:t>
      </w:r>
      <w:proofErr w:type="gramEnd"/>
      <w:r w:rsidRPr="00893092">
        <w:rPr>
          <w:rFonts w:ascii="標楷體" w:eastAsia="標楷體" w:hAnsi="標楷體" w:hint="eastAsia"/>
          <w:color w:val="0000FF"/>
        </w:rPr>
        <w:t>，即情報員有在境外進行追殺恐怖份子的「國家授權」。</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 4.</w:t>
      </w:r>
      <w:r w:rsidRPr="00893092">
        <w:rPr>
          <w:rFonts w:ascii="標楷體" w:eastAsia="標楷體" w:hAnsi="標楷體" w:hint="eastAsia"/>
        </w:rPr>
        <w:t>英國</w:t>
      </w:r>
      <w:proofErr w:type="gramStart"/>
      <w:r w:rsidRPr="00893092">
        <w:rPr>
          <w:rFonts w:ascii="標楷體" w:eastAsia="標楷體" w:hAnsi="標楷體" w:hint="eastAsia"/>
        </w:rPr>
        <w:t>2015年反恐安全</w:t>
      </w:r>
      <w:proofErr w:type="gramEnd"/>
      <w:r w:rsidRPr="00893092">
        <w:rPr>
          <w:rFonts w:ascii="標楷體" w:eastAsia="標楷體" w:hAnsi="標楷體" w:hint="eastAsia"/>
        </w:rPr>
        <w:t>法中，航空公司必須向政府提交往返爭端戰區旅客的更多資訊。</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P.77</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Ｘ</w:t>
      </w:r>
      <w:proofErr w:type="gramEnd"/>
      <w:r w:rsidRPr="00893092">
        <w:rPr>
          <w:rFonts w:ascii="標楷體" w:eastAsia="標楷體" w:hAnsi="標楷體"/>
        </w:rPr>
        <w:t xml:space="preserve"> ） 5.</w:t>
      </w:r>
      <w:r w:rsidRPr="00893092">
        <w:rPr>
          <w:rFonts w:ascii="標楷體" w:eastAsia="標楷體" w:hAnsi="標楷體" w:hint="eastAsia"/>
        </w:rPr>
        <w:t>德國並無</w:t>
      </w:r>
      <w:proofErr w:type="gramStart"/>
      <w:r w:rsidRPr="00893092">
        <w:rPr>
          <w:rFonts w:ascii="標楷體" w:eastAsia="標楷體" w:hAnsi="標楷體" w:hint="eastAsia"/>
        </w:rPr>
        <w:t>反恐專</w:t>
      </w:r>
      <w:proofErr w:type="gramEnd"/>
      <w:r w:rsidRPr="00893092">
        <w:rPr>
          <w:rFonts w:ascii="標楷體" w:eastAsia="標楷體" w:hAnsi="標楷體" w:hint="eastAsia"/>
        </w:rPr>
        <w:t>法，而是將恐怖活動歸類於危害公共安全的犯罪。</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P.83</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【解析】德國於2002年1月通過反國際恐怖主義法。</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 6.</w:t>
      </w:r>
      <w:r w:rsidRPr="00893092">
        <w:rPr>
          <w:rFonts w:ascii="標楷體" w:eastAsia="標楷體" w:hAnsi="標楷體" w:hint="eastAsia"/>
        </w:rPr>
        <w:t>美國2005年公布的「3-26號聯合出版品：國土安全」，為三軍執行國土安全行動的聯合指導綱要。</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P.101</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 7.</w:t>
      </w:r>
      <w:r w:rsidRPr="00893092">
        <w:rPr>
          <w:rFonts w:ascii="標楷體" w:eastAsia="標楷體" w:hAnsi="標楷體" w:hint="eastAsia"/>
        </w:rPr>
        <w:t>從「資訊」層面來看，</w:t>
      </w:r>
      <w:proofErr w:type="gramStart"/>
      <w:r w:rsidRPr="00893092">
        <w:rPr>
          <w:rFonts w:ascii="標楷體" w:eastAsia="標楷體" w:hAnsi="標楷體" w:hint="eastAsia"/>
        </w:rPr>
        <w:t>國際反恐行動</w:t>
      </w:r>
      <w:proofErr w:type="gramEnd"/>
      <w:r w:rsidRPr="00893092">
        <w:rPr>
          <w:rFonts w:ascii="標楷體" w:eastAsia="標楷體" w:hAnsi="標楷體" w:hint="eastAsia"/>
        </w:rPr>
        <w:t>應致力於全球合作，彼此分享資訊。</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P.121</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Ｘ</w:t>
      </w:r>
      <w:proofErr w:type="gramEnd"/>
      <w:r w:rsidRPr="00893092">
        <w:rPr>
          <w:rFonts w:ascii="標楷體" w:eastAsia="標楷體" w:hAnsi="標楷體"/>
        </w:rPr>
        <w:t xml:space="preserve"> ） 8.</w:t>
      </w:r>
      <w:r w:rsidRPr="00893092">
        <w:rPr>
          <w:rFonts w:ascii="標楷體" w:eastAsia="標楷體" w:hAnsi="標楷體" w:hint="eastAsia"/>
        </w:rPr>
        <w:t>美國與蓋達組織為消滅伊斯蘭國組織，聯合對敘利亞及伊拉克境內的伊斯蘭國成員進行攻擊，使其無法取得安全庇護處所及資源。</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P.73</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【解析】美國與伊拉克政府合作，對敘利亞及伊拉克境內的伊斯蘭國成員進行攻擊，使其無法取得安全庇護處所及資源，進而阻止恐怖行動的發生。</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 9.</w:t>
      </w:r>
      <w:r w:rsidRPr="00893092">
        <w:rPr>
          <w:rFonts w:ascii="標楷體" w:eastAsia="標楷體" w:hAnsi="標楷體" w:hint="eastAsia"/>
        </w:rPr>
        <w:t>歐洲</w:t>
      </w:r>
      <w:proofErr w:type="gramStart"/>
      <w:r w:rsidRPr="00893092">
        <w:rPr>
          <w:rFonts w:ascii="標楷體" w:eastAsia="標楷體" w:hAnsi="標楷體" w:hint="eastAsia"/>
        </w:rPr>
        <w:t>地區反恐作為</w:t>
      </w:r>
      <w:proofErr w:type="gramEnd"/>
      <w:r w:rsidRPr="00893092">
        <w:rPr>
          <w:rFonts w:ascii="標楷體" w:eastAsia="標楷體" w:hAnsi="標楷體" w:hint="eastAsia"/>
        </w:rPr>
        <w:t>的重點，在持續關注伊斯蘭教極端主義與激進教士言論，嚴防恐怖份子透過網路聯繫、宣傳活動。</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P.92</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Ｘ</w:t>
      </w:r>
      <w:proofErr w:type="gramEnd"/>
      <w:r w:rsidRPr="00893092">
        <w:rPr>
          <w:rFonts w:ascii="標楷體" w:eastAsia="標楷體" w:hAnsi="標楷體"/>
        </w:rPr>
        <w:t xml:space="preserve"> ）10.</w:t>
      </w:r>
      <w:r w:rsidRPr="00893092">
        <w:rPr>
          <w:rFonts w:ascii="標楷體" w:eastAsia="標楷體" w:hAnsi="標楷體" w:hint="eastAsia"/>
        </w:rPr>
        <w:t>我國經濟部協助國防部</w:t>
      </w:r>
      <w:proofErr w:type="gramStart"/>
      <w:r w:rsidRPr="00893092">
        <w:rPr>
          <w:rFonts w:ascii="標楷體" w:eastAsia="標楷體" w:hAnsi="標楷體" w:hint="eastAsia"/>
        </w:rPr>
        <w:t>規</w:t>
      </w:r>
      <w:proofErr w:type="gramEnd"/>
      <w:r w:rsidRPr="00893092">
        <w:rPr>
          <w:rFonts w:ascii="標楷體" w:eastAsia="標楷體" w:hAnsi="標楷體" w:hint="eastAsia"/>
        </w:rPr>
        <w:t>畫災害防救機制與全民防衛動員事項，以建構完整的國土安全網。</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P.104～105</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【解析】應為我國國防部協助內政部</w:t>
      </w:r>
      <w:proofErr w:type="gramStart"/>
      <w:r w:rsidRPr="00893092">
        <w:rPr>
          <w:rFonts w:ascii="標楷體" w:eastAsia="標楷體" w:hAnsi="標楷體" w:hint="eastAsia"/>
          <w:color w:val="0000FF"/>
        </w:rPr>
        <w:t>規</w:t>
      </w:r>
      <w:proofErr w:type="gramEnd"/>
      <w:r w:rsidRPr="00893092">
        <w:rPr>
          <w:rFonts w:ascii="標楷體" w:eastAsia="標楷體" w:hAnsi="標楷體" w:hint="eastAsia"/>
          <w:color w:val="0000FF"/>
        </w:rPr>
        <w:t>畫災害防救機制與全民防衛動員事項。</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Ｘ</w:t>
      </w:r>
      <w:proofErr w:type="gramEnd"/>
      <w:r w:rsidRPr="00893092">
        <w:rPr>
          <w:rFonts w:ascii="標楷體" w:eastAsia="標楷體" w:hAnsi="標楷體"/>
        </w:rPr>
        <w:t xml:space="preserve"> ）11.</w:t>
      </w:r>
      <w:proofErr w:type="gramStart"/>
      <w:r w:rsidRPr="00893092">
        <w:rPr>
          <w:rFonts w:ascii="標楷體" w:eastAsia="標楷體" w:hAnsi="標楷體" w:hint="eastAsia"/>
        </w:rPr>
        <w:t>我國反恐機制</w:t>
      </w:r>
      <w:proofErr w:type="gramEnd"/>
      <w:r w:rsidRPr="00893092">
        <w:rPr>
          <w:rFonts w:ascii="標楷體" w:eastAsia="標楷體" w:hAnsi="標楷體" w:hint="eastAsia"/>
        </w:rPr>
        <w:t>的建立及運作，區分為「平時」及「戰時」兩階段。</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P.98</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w:t>
      </w:r>
      <w:proofErr w:type="gramStart"/>
      <w:r w:rsidRPr="00893092">
        <w:rPr>
          <w:rFonts w:ascii="標楷體" w:eastAsia="標楷體" w:hAnsi="標楷體" w:hint="eastAsia"/>
          <w:color w:val="0000FF"/>
        </w:rPr>
        <w:t>我國反恐機制</w:t>
      </w:r>
      <w:proofErr w:type="gramEnd"/>
      <w:r w:rsidRPr="00893092">
        <w:rPr>
          <w:rFonts w:ascii="標楷體" w:eastAsia="標楷體" w:hAnsi="標楷體" w:hint="eastAsia"/>
          <w:color w:val="0000FF"/>
        </w:rPr>
        <w:t>的建立及運作，區分為「平時」及「</w:t>
      </w:r>
      <w:proofErr w:type="gramStart"/>
      <w:r w:rsidRPr="00893092">
        <w:rPr>
          <w:rFonts w:ascii="標楷體" w:eastAsia="標楷體" w:hAnsi="標楷體" w:hint="eastAsia"/>
          <w:color w:val="0000FF"/>
        </w:rPr>
        <w:t>變時</w:t>
      </w:r>
      <w:proofErr w:type="gramEnd"/>
      <w:r w:rsidRPr="00893092">
        <w:rPr>
          <w:rFonts w:ascii="標楷體" w:eastAsia="標楷體" w:hAnsi="標楷體" w:hint="eastAsia"/>
          <w:color w:val="0000FF"/>
        </w:rPr>
        <w:t>」兩階段。</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）12.</w:t>
      </w:r>
      <w:r w:rsidRPr="00893092">
        <w:rPr>
          <w:rFonts w:ascii="標楷體" w:eastAsia="標楷體" w:hAnsi="標楷體" w:hint="eastAsia"/>
        </w:rPr>
        <w:t>美國海豹特種部隊成員主要來自海軍及海軍陸戰隊，</w:t>
      </w:r>
      <w:proofErr w:type="gramStart"/>
      <w:r w:rsidRPr="00893092">
        <w:rPr>
          <w:rFonts w:ascii="標楷體" w:eastAsia="標楷體" w:hAnsi="標楷體" w:hint="eastAsia"/>
        </w:rPr>
        <w:t>均為可</w:t>
      </w:r>
      <w:proofErr w:type="gramEnd"/>
      <w:r w:rsidRPr="00893092">
        <w:rPr>
          <w:rFonts w:ascii="標楷體" w:eastAsia="標楷體" w:hAnsi="標楷體" w:hint="eastAsia"/>
        </w:rPr>
        <w:t>徒手殺人的戰士，除了精通水中滲透、爆破技能外，還非常熟悉空降與地面戰鬥技巧。</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P.72</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）13.</w:t>
      </w:r>
      <w:r w:rsidRPr="00893092">
        <w:rPr>
          <w:rFonts w:ascii="標楷體" w:eastAsia="標楷體" w:hAnsi="標楷體" w:hint="eastAsia"/>
        </w:rPr>
        <w:t>俄羅斯在1998年通過「俄羅斯聯邦反恐怖主義法」，以</w:t>
      </w:r>
      <w:proofErr w:type="gramStart"/>
      <w:r w:rsidRPr="00893092">
        <w:rPr>
          <w:rFonts w:ascii="標楷體" w:eastAsia="標楷體" w:hAnsi="標楷體" w:hint="eastAsia"/>
        </w:rPr>
        <w:t>因應反恐情勢</w:t>
      </w:r>
      <w:proofErr w:type="gramEnd"/>
      <w:r w:rsidRPr="00893092">
        <w:rPr>
          <w:rFonts w:ascii="標楷體" w:eastAsia="標楷體" w:hAnsi="標楷體" w:hint="eastAsia"/>
        </w:rPr>
        <w:t>。</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P.80</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）14.</w:t>
      </w:r>
      <w:r w:rsidRPr="00893092">
        <w:rPr>
          <w:rFonts w:ascii="標楷體" w:eastAsia="標楷體" w:hAnsi="標楷體" w:hint="eastAsia"/>
        </w:rPr>
        <w:t>俄羅斯於2006年修訂</w:t>
      </w:r>
      <w:proofErr w:type="gramStart"/>
      <w:r w:rsidRPr="00893092">
        <w:rPr>
          <w:rFonts w:ascii="標楷體" w:eastAsia="標楷體" w:hAnsi="標楷體" w:hint="eastAsia"/>
        </w:rPr>
        <w:t>反恐法</w:t>
      </w:r>
      <w:proofErr w:type="gramEnd"/>
      <w:r w:rsidRPr="00893092">
        <w:rPr>
          <w:rFonts w:ascii="標楷體" w:eastAsia="標楷體" w:hAnsi="標楷體" w:hint="eastAsia"/>
        </w:rPr>
        <w:t>，同意俄總統可動用武裝力量和特種部隊到境外</w:t>
      </w:r>
      <w:proofErr w:type="gramStart"/>
      <w:r w:rsidRPr="00893092">
        <w:rPr>
          <w:rFonts w:ascii="標楷體" w:eastAsia="標楷體" w:hAnsi="標楷體" w:hint="eastAsia"/>
        </w:rPr>
        <w:t>實施反恐行動</w:t>
      </w:r>
      <w:proofErr w:type="gramEnd"/>
      <w:r w:rsidRPr="00893092">
        <w:rPr>
          <w:rFonts w:ascii="標楷體" w:eastAsia="標楷體" w:hAnsi="標楷體" w:hint="eastAsia"/>
        </w:rPr>
        <w:t>。</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P.81</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）15.</w:t>
      </w:r>
      <w:r w:rsidRPr="00893092">
        <w:rPr>
          <w:rFonts w:ascii="標楷體" w:eastAsia="標楷體" w:hAnsi="標楷體" w:hint="eastAsia"/>
        </w:rPr>
        <w:t>美國積極與區域伙伴聯手強化情報、資訊分享及防衛能力，共同打擊伊斯蘭國侵占、敲詐、隨機綁架、募款等行動，以切斷其經濟來源。</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P.74</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Ｘ</w:t>
      </w:r>
      <w:proofErr w:type="gramEnd"/>
      <w:r w:rsidRPr="00893092">
        <w:rPr>
          <w:rFonts w:ascii="標楷體" w:eastAsia="標楷體" w:hAnsi="標楷體"/>
        </w:rPr>
        <w:t xml:space="preserve"> ）16.</w:t>
      </w:r>
      <w:r w:rsidRPr="00893092">
        <w:rPr>
          <w:rFonts w:ascii="標楷體" w:eastAsia="標楷體" w:hAnsi="標楷體" w:hint="eastAsia"/>
        </w:rPr>
        <w:t>911事件後，聯合國於2001年12月啟動「</w:t>
      </w:r>
      <w:proofErr w:type="gramStart"/>
      <w:r w:rsidRPr="00893092">
        <w:rPr>
          <w:rFonts w:ascii="標楷體" w:eastAsia="標楷體" w:hAnsi="標楷體" w:hint="eastAsia"/>
        </w:rPr>
        <w:t>全球反恐戰略</w:t>
      </w:r>
      <w:proofErr w:type="gramEnd"/>
      <w:r w:rsidRPr="00893092">
        <w:rPr>
          <w:rFonts w:ascii="標楷體" w:eastAsia="標楷體" w:hAnsi="標楷體" w:hint="eastAsia"/>
        </w:rPr>
        <w:t>」，以因應恐怖主義帶來的威脅。</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P.68</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w:t>
      </w:r>
      <w:proofErr w:type="gramStart"/>
      <w:r w:rsidRPr="00893092">
        <w:rPr>
          <w:rFonts w:ascii="標楷體" w:eastAsia="標楷體" w:hAnsi="標楷體" w:hint="eastAsia"/>
          <w:color w:val="0000FF"/>
        </w:rPr>
        <w:t>全球反恐戰略</w:t>
      </w:r>
      <w:proofErr w:type="gramEnd"/>
      <w:r w:rsidRPr="00893092">
        <w:rPr>
          <w:rFonts w:ascii="標楷體" w:eastAsia="標楷體" w:hAnsi="標楷體" w:hint="eastAsia"/>
          <w:color w:val="0000FF"/>
        </w:rPr>
        <w:t>於2006年9月19日啟動。</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Ｘ</w:t>
      </w:r>
      <w:proofErr w:type="gramEnd"/>
      <w:r w:rsidRPr="00893092">
        <w:rPr>
          <w:rFonts w:ascii="標楷體" w:eastAsia="標楷體" w:hAnsi="標楷體"/>
        </w:rPr>
        <w:t xml:space="preserve"> ）17.</w:t>
      </w:r>
      <w:r w:rsidRPr="00893092">
        <w:rPr>
          <w:rFonts w:ascii="標楷體" w:eastAsia="標楷體" w:hAnsi="標楷體" w:hint="eastAsia"/>
        </w:rPr>
        <w:t>擴散安全倡議是希望以預防性與先發制人方式，防堵並檢查可能攜帶大規模毀滅性武器或飛彈的飛機和船艦，特別是來自俄羅斯與印度的飛機與船艦。</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P.118</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擴散安全倡議是希望以預防性與先發制人方式，防堵並檢查可能攜帶大規模毀滅性武器或飛彈的飛機和船艦，特別是來自北韓與伊朗的飛機與船艦，只要進入會員國的水域與領空，將加強檢查，如果發現危險物品則予以扣押，同時會員國可禁止可疑飛機自領空飛越。</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Ｘ</w:t>
      </w:r>
      <w:proofErr w:type="gramEnd"/>
      <w:r w:rsidRPr="00893092">
        <w:rPr>
          <w:rFonts w:ascii="標楷體" w:eastAsia="標楷體" w:hAnsi="標楷體"/>
        </w:rPr>
        <w:t xml:space="preserve"> ）18.</w:t>
      </w:r>
      <w:r w:rsidRPr="00893092">
        <w:rPr>
          <w:rFonts w:ascii="標楷體" w:eastAsia="標楷體" w:hAnsi="標楷體" w:hint="eastAsia"/>
        </w:rPr>
        <w:t>由於我國遭受恐怖攻擊的可能性不高，因此可不須定期實施反恐演習，免得浪費資源。</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P.109～110</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【解析】為防患未然，國軍平時即針對恐怖攻擊的各種可能情節進行各項演習；</w:t>
      </w:r>
      <w:proofErr w:type="gramStart"/>
      <w:r w:rsidRPr="00893092">
        <w:rPr>
          <w:rFonts w:ascii="標楷體" w:eastAsia="標楷體" w:hAnsi="標楷體" w:hint="eastAsia"/>
          <w:color w:val="0000FF"/>
        </w:rPr>
        <w:t>此外，將反恐</w:t>
      </w:r>
      <w:proofErr w:type="gramEnd"/>
      <w:r w:rsidRPr="00893092">
        <w:rPr>
          <w:rFonts w:ascii="標楷體" w:eastAsia="標楷體" w:hAnsi="標楷體" w:hint="eastAsia"/>
          <w:color w:val="0000FF"/>
        </w:rPr>
        <w:t>納入萬安演習演練科目，期喚醒大眾</w:t>
      </w:r>
      <w:proofErr w:type="gramStart"/>
      <w:r w:rsidRPr="00893092">
        <w:rPr>
          <w:rFonts w:ascii="標楷體" w:eastAsia="標楷體" w:hAnsi="標楷體" w:hint="eastAsia"/>
          <w:color w:val="0000FF"/>
        </w:rPr>
        <w:t>關心反恐議題</w:t>
      </w:r>
      <w:proofErr w:type="gramEnd"/>
      <w:r w:rsidRPr="00893092">
        <w:rPr>
          <w:rFonts w:ascii="標楷體" w:eastAsia="標楷體" w:hAnsi="標楷體" w:hint="eastAsia"/>
          <w:color w:val="0000FF"/>
        </w:rPr>
        <w:t>、加入「全民防衛」的行列，以提升</w:t>
      </w:r>
      <w:proofErr w:type="gramStart"/>
      <w:r w:rsidRPr="00893092">
        <w:rPr>
          <w:rFonts w:ascii="標楷體" w:eastAsia="標楷體" w:hAnsi="標楷體" w:hint="eastAsia"/>
          <w:color w:val="0000FF"/>
        </w:rPr>
        <w:t>我國反恐能量</w:t>
      </w:r>
      <w:proofErr w:type="gramEnd"/>
      <w:r w:rsidRPr="00893092">
        <w:rPr>
          <w:rFonts w:ascii="標楷體" w:eastAsia="標楷體" w:hAnsi="標楷體" w:hint="eastAsia"/>
          <w:color w:val="0000FF"/>
        </w:rPr>
        <w:t>。</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）19.</w:t>
      </w:r>
      <w:r w:rsidRPr="00893092">
        <w:rPr>
          <w:rFonts w:ascii="標楷體" w:eastAsia="標楷體" w:hAnsi="標楷體" w:hint="eastAsia"/>
        </w:rPr>
        <w:t>我國的反恐怖行動法草案第6條明定，境外通訊監察書應由最高檢察署同意。</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P.112～113</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）20.</w:t>
      </w:r>
      <w:proofErr w:type="gramStart"/>
      <w:r w:rsidRPr="00893092">
        <w:rPr>
          <w:rFonts w:ascii="標楷體" w:eastAsia="標楷體" w:hAnsi="標楷體" w:hint="eastAsia"/>
        </w:rPr>
        <w:t>歐巴馬政府</w:t>
      </w:r>
      <w:proofErr w:type="gramEnd"/>
      <w:r w:rsidRPr="00893092">
        <w:rPr>
          <w:rFonts w:ascii="標楷體" w:eastAsia="標楷體" w:hAnsi="標楷體" w:hint="eastAsia"/>
        </w:rPr>
        <w:t>明定出打擊蓋達組織的策略，即摧毀（disrupt）、解構（dismantle）與擊潰（defeat）。</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P.70</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Ｘ</w:t>
      </w:r>
      <w:proofErr w:type="gramEnd"/>
      <w:r w:rsidRPr="00893092">
        <w:rPr>
          <w:rFonts w:ascii="標楷體" w:eastAsia="標楷體" w:hAnsi="標楷體"/>
        </w:rPr>
        <w:t xml:space="preserve"> ）21.</w:t>
      </w:r>
      <w:r w:rsidRPr="00893092">
        <w:rPr>
          <w:rFonts w:ascii="標楷體" w:eastAsia="標楷體" w:hAnsi="標楷體" w:hint="eastAsia"/>
        </w:rPr>
        <w:t>美國在2005年卡崔娜颶風事件後，結合「國土防衛」與危機應變機制的概念才開始受到重視。</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P.101</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【解析】美國結合「國土防衛」與危機應變機制的概念，應於911事件後開始受到重視。</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）22.</w:t>
      </w:r>
      <w:r w:rsidRPr="00893092">
        <w:rPr>
          <w:rFonts w:ascii="標楷體" w:eastAsia="標楷體" w:hAnsi="標楷體" w:hint="eastAsia"/>
        </w:rPr>
        <w:t>美國911事件後，英國交通部也升級機場維安機制，以確保航空安全。</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P.75</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lastRenderedPageBreak/>
        <w:t>（</w:t>
      </w:r>
      <w:r w:rsidRPr="00893092">
        <w:rPr>
          <w:rFonts w:ascii="標楷體" w:eastAsia="標楷體" w:hAnsi="標楷體"/>
        </w:rPr>
        <w:t xml:space="preserve"> </w:t>
      </w:r>
      <w:proofErr w:type="gramStart"/>
      <w:r w:rsidRPr="00893092">
        <w:rPr>
          <w:rFonts w:ascii="標楷體" w:eastAsia="標楷體" w:hAnsi="標楷體"/>
          <w:color w:val="FF0000"/>
        </w:rPr>
        <w:t>Ｘ</w:t>
      </w:r>
      <w:proofErr w:type="gramEnd"/>
      <w:r w:rsidRPr="00893092">
        <w:rPr>
          <w:rFonts w:ascii="標楷體" w:eastAsia="標楷體" w:hAnsi="標楷體"/>
        </w:rPr>
        <w:t xml:space="preserve"> ）23.</w:t>
      </w:r>
      <w:r w:rsidRPr="00893092">
        <w:rPr>
          <w:rFonts w:ascii="標楷體" w:eastAsia="標楷體" w:hAnsi="標楷體" w:hint="eastAsia"/>
        </w:rPr>
        <w:t>美國國土防衛的任務主要由維和部隊及聯邦調查局負責。</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P.91</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【解析】美國國土防衛的任務主要由北方指揮部及國土安全部負責。</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）24.</w:t>
      </w:r>
      <w:r w:rsidRPr="00893092">
        <w:rPr>
          <w:rFonts w:ascii="標楷體" w:eastAsia="標楷體" w:hAnsi="標楷體" w:hint="eastAsia"/>
        </w:rPr>
        <w:t>我國於民國92年完成</w:t>
      </w:r>
      <w:proofErr w:type="gramStart"/>
      <w:r w:rsidRPr="00893092">
        <w:rPr>
          <w:rFonts w:ascii="標楷體" w:eastAsia="標楷體" w:hAnsi="標楷體" w:hint="eastAsia"/>
        </w:rPr>
        <w:t>的反恐行動</w:t>
      </w:r>
      <w:proofErr w:type="gramEnd"/>
      <w:r w:rsidRPr="00893092">
        <w:rPr>
          <w:rFonts w:ascii="標楷體" w:eastAsia="標楷體" w:hAnsi="標楷體" w:hint="eastAsia"/>
        </w:rPr>
        <w:t>組織架構，是結合行政與國安體系而運作。</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P.97</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）25.</w:t>
      </w:r>
      <w:r w:rsidRPr="00893092">
        <w:rPr>
          <w:rFonts w:ascii="標楷體" w:eastAsia="標楷體" w:hAnsi="標楷體" w:hint="eastAsia"/>
        </w:rPr>
        <w:t>英國2000年</w:t>
      </w:r>
      <w:proofErr w:type="gramStart"/>
      <w:r w:rsidRPr="00893092">
        <w:rPr>
          <w:rFonts w:ascii="標楷體" w:eastAsia="標楷體" w:hAnsi="標楷體" w:hint="eastAsia"/>
        </w:rPr>
        <w:t>反恐法</w:t>
      </w:r>
      <w:proofErr w:type="gramEnd"/>
      <w:r w:rsidRPr="00893092">
        <w:rPr>
          <w:rFonts w:ascii="標楷體" w:eastAsia="標楷體" w:hAnsi="標楷體" w:hint="eastAsia"/>
        </w:rPr>
        <w:t>中，允許警察搜查和逮捕密謀策畫恐怖行動的嫌疑人。</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P.76</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Ｘ</w:t>
      </w:r>
      <w:proofErr w:type="gramEnd"/>
      <w:r w:rsidRPr="00893092">
        <w:rPr>
          <w:rFonts w:ascii="標楷體" w:eastAsia="標楷體" w:hAnsi="標楷體"/>
        </w:rPr>
        <w:t xml:space="preserve"> ）26.</w:t>
      </w:r>
      <w:r w:rsidRPr="00893092">
        <w:rPr>
          <w:rFonts w:ascii="標楷體" w:eastAsia="標楷體" w:hAnsi="標楷體" w:hint="eastAsia"/>
        </w:rPr>
        <w:t>我國於民國92年完成</w:t>
      </w:r>
      <w:proofErr w:type="gramStart"/>
      <w:r w:rsidRPr="00893092">
        <w:rPr>
          <w:rFonts w:ascii="標楷體" w:eastAsia="標楷體" w:hAnsi="標楷體" w:hint="eastAsia"/>
        </w:rPr>
        <w:t>的反恐行動</w:t>
      </w:r>
      <w:proofErr w:type="gramEnd"/>
      <w:r w:rsidRPr="00893092">
        <w:rPr>
          <w:rFonts w:ascii="標楷體" w:eastAsia="標楷體" w:hAnsi="標楷體" w:hint="eastAsia"/>
        </w:rPr>
        <w:t>組織架構，是結合立法與司法體系而運作。</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P.97</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【解析】我國於民國92年完成</w:t>
      </w:r>
      <w:proofErr w:type="gramStart"/>
      <w:r w:rsidRPr="00893092">
        <w:rPr>
          <w:rFonts w:ascii="標楷體" w:eastAsia="標楷體" w:hAnsi="標楷體" w:hint="eastAsia"/>
          <w:color w:val="0000FF"/>
        </w:rPr>
        <w:t>的反恐行動</w:t>
      </w:r>
      <w:proofErr w:type="gramEnd"/>
      <w:r w:rsidRPr="00893092">
        <w:rPr>
          <w:rFonts w:ascii="標楷體" w:eastAsia="標楷體" w:hAnsi="標楷體" w:hint="eastAsia"/>
          <w:color w:val="0000FF"/>
        </w:rPr>
        <w:t>組織架構，是結合行政與國安體系而運作。</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Ｘ</w:t>
      </w:r>
      <w:proofErr w:type="gramEnd"/>
      <w:r w:rsidRPr="00893092">
        <w:rPr>
          <w:rFonts w:ascii="標楷體" w:eastAsia="標楷體" w:hAnsi="標楷體"/>
        </w:rPr>
        <w:t xml:space="preserve"> ）27.</w:t>
      </w:r>
      <w:r w:rsidRPr="00893092">
        <w:rPr>
          <w:rFonts w:ascii="標楷體" w:eastAsia="標楷體" w:hAnsi="標楷體" w:hint="eastAsia"/>
        </w:rPr>
        <w:t>只要制定最佳的國土防衛危機應變機制，就能防備所有的危機事件。</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P.104</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【解析】儘管有最佳的國土防衛危機應變機制</w:t>
      </w:r>
      <w:proofErr w:type="gramStart"/>
      <w:r w:rsidRPr="00893092">
        <w:rPr>
          <w:rFonts w:ascii="標楷體" w:eastAsia="標楷體" w:hAnsi="標楷體" w:hint="eastAsia"/>
          <w:color w:val="0000FF"/>
        </w:rPr>
        <w:t>規</w:t>
      </w:r>
      <w:proofErr w:type="gramEnd"/>
      <w:r w:rsidRPr="00893092">
        <w:rPr>
          <w:rFonts w:ascii="標楷體" w:eastAsia="標楷體" w:hAnsi="標楷體" w:hint="eastAsia"/>
          <w:color w:val="0000FF"/>
        </w:rPr>
        <w:t>畫，也不可能防備所有的危機事件。</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）28.</w:t>
      </w:r>
      <w:r w:rsidRPr="00893092">
        <w:rPr>
          <w:rFonts w:ascii="標楷體" w:eastAsia="標楷體" w:hAnsi="標楷體" w:hint="eastAsia"/>
        </w:rPr>
        <w:t>法國對恐怖份子的起訴和審判是由巴黎檢察院反恐怖中心的專門法官與大訴訟法庭負責。</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P.78</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）29.</w:t>
      </w:r>
      <w:r w:rsidRPr="00893092">
        <w:rPr>
          <w:rFonts w:ascii="標楷體" w:eastAsia="標楷體" w:hAnsi="標楷體" w:hint="eastAsia"/>
        </w:rPr>
        <w:t>從中國大陸人民解放軍近期發展，可以發現軍民共同維護國土安全的趨勢。</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P.102</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w:t>
      </w:r>
      <w:r w:rsidRPr="00893092">
        <w:rPr>
          <w:rFonts w:ascii="標楷體" w:eastAsia="標楷體" w:hAnsi="標楷體"/>
        </w:rPr>
        <w:t xml:space="preserve"> ）30.</w:t>
      </w:r>
      <w:r w:rsidRPr="00893092">
        <w:rPr>
          <w:rFonts w:ascii="標楷體" w:eastAsia="標楷體" w:hAnsi="標楷體" w:hint="eastAsia"/>
        </w:rPr>
        <w:t>為防患未然，國軍平時即針對恐怖攻擊的各種可能情節進行演練。</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P.109</w:t>
      </w:r>
      <w:proofErr w:type="gramStart"/>
      <w:r w:rsidRPr="00893092">
        <w:rPr>
          <w:rFonts w:ascii="標楷體" w:eastAsia="標楷體" w:hAnsi="標楷體"/>
          <w:color w:val="800000"/>
        </w:rPr>
        <w:t>】</w:t>
      </w:r>
      <w:proofErr w:type="gramEnd"/>
    </w:p>
    <w:p w:rsidR="00AC7179" w:rsidRPr="00893092" w:rsidRDefault="00AC7179" w:rsidP="00AC7179">
      <w:pPr>
        <w:snapToGrid w:val="0"/>
        <w:spacing w:beforeLines="100" w:before="360" w:after="80"/>
        <w:ind w:left="482" w:hanging="482"/>
        <w:rPr>
          <w:rFonts w:ascii="標楷體" w:eastAsia="標楷體" w:hAnsi="標楷體"/>
          <w:b/>
        </w:rPr>
      </w:pPr>
      <w:r w:rsidRPr="00893092">
        <w:rPr>
          <w:rFonts w:ascii="標楷體" w:eastAsia="標楷體" w:hAnsi="標楷體"/>
          <w:b/>
        </w:rPr>
        <w:t>二、選擇題（每題</w:t>
      </w:r>
      <w:r w:rsidR="00893092">
        <w:rPr>
          <w:rFonts w:ascii="標楷體" w:eastAsia="標楷體" w:hAnsi="標楷體" w:hint="eastAsia"/>
          <w:b/>
        </w:rPr>
        <w:t>2</w:t>
      </w:r>
      <w:r w:rsidRPr="00893092">
        <w:rPr>
          <w:rFonts w:ascii="標楷體" w:eastAsia="標楷體" w:hAnsi="標楷體"/>
          <w:b/>
        </w:rPr>
        <w:t>分，共</w:t>
      </w:r>
      <w:r w:rsidR="00893092">
        <w:rPr>
          <w:rFonts w:ascii="標楷體" w:eastAsia="標楷體" w:hAnsi="標楷體" w:hint="eastAsia"/>
          <w:b/>
        </w:rPr>
        <w:t>4</w:t>
      </w:r>
      <w:r w:rsidRPr="00893092">
        <w:rPr>
          <w:rFonts w:ascii="標楷體" w:eastAsia="標楷體" w:hAnsi="標楷體"/>
          <w:b/>
        </w:rPr>
        <w:t>0分）</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Ａ</w:t>
      </w:r>
      <w:proofErr w:type="gramEnd"/>
      <w:r w:rsidRPr="00893092">
        <w:rPr>
          <w:rFonts w:ascii="標楷體" w:eastAsia="標楷體" w:hAnsi="標楷體"/>
        </w:rPr>
        <w:t xml:space="preserve"> ）</w:t>
      </w:r>
      <w:r w:rsidR="00893092">
        <w:rPr>
          <w:rFonts w:ascii="標楷體" w:eastAsia="標楷體" w:hAnsi="標楷體"/>
        </w:rPr>
        <w:t>3</w:t>
      </w:r>
      <w:r w:rsidRPr="00893092">
        <w:rPr>
          <w:rFonts w:ascii="標楷體" w:eastAsia="標楷體" w:hAnsi="標楷體"/>
        </w:rPr>
        <w:t>1.</w:t>
      </w:r>
      <w:r w:rsidRPr="00893092">
        <w:rPr>
          <w:rFonts w:ascii="標楷體" w:eastAsia="標楷體" w:hAnsi="標楷體" w:hint="eastAsia"/>
        </w:rPr>
        <w:t>民國92年行政院頒布的「反恐怖行動組織架構及運作機制」，結合了哪兩種體系，以因應</w:t>
      </w:r>
      <w:proofErr w:type="gramStart"/>
      <w:r w:rsidRPr="00893092">
        <w:rPr>
          <w:rFonts w:ascii="標楷體" w:eastAsia="標楷體" w:hAnsi="標楷體" w:hint="eastAsia"/>
        </w:rPr>
        <w:t>國際反恐戰爭</w:t>
      </w:r>
      <w:proofErr w:type="gramEnd"/>
      <w:r w:rsidRPr="00893092">
        <w:rPr>
          <w:rFonts w:ascii="標楷體" w:eastAsia="標楷體" w:hAnsi="標楷體" w:hint="eastAsia"/>
        </w:rPr>
        <w:t>需求？</w:t>
      </w:r>
      <w:r w:rsidRPr="00893092">
        <w:rPr>
          <w:rFonts w:ascii="標楷體" w:eastAsia="標楷體" w:hAnsi="標楷體"/>
        </w:rPr>
        <w:t xml:space="preserve"> (A)</w:t>
      </w:r>
      <w:r w:rsidRPr="00893092">
        <w:rPr>
          <w:rFonts w:ascii="標楷體" w:eastAsia="標楷體" w:hAnsi="標楷體" w:hint="eastAsia"/>
        </w:rPr>
        <w:t>行政與國安</w:t>
      </w:r>
      <w:r w:rsidRPr="00893092">
        <w:rPr>
          <w:rFonts w:ascii="標楷體" w:eastAsia="標楷體" w:hAnsi="標楷體"/>
        </w:rPr>
        <w:t xml:space="preserve"> (B)</w:t>
      </w:r>
      <w:r w:rsidRPr="00893092">
        <w:rPr>
          <w:rFonts w:ascii="標楷體" w:eastAsia="標楷體" w:hAnsi="標楷體" w:hint="eastAsia"/>
        </w:rPr>
        <w:t>行政與內政</w:t>
      </w:r>
      <w:r w:rsidRPr="00893092">
        <w:rPr>
          <w:rFonts w:ascii="標楷體" w:eastAsia="標楷體" w:hAnsi="標楷體"/>
        </w:rPr>
        <w:t xml:space="preserve"> (C)</w:t>
      </w:r>
      <w:r w:rsidRPr="00893092">
        <w:rPr>
          <w:rFonts w:ascii="標楷體" w:eastAsia="標楷體" w:hAnsi="標楷體" w:hint="eastAsia"/>
        </w:rPr>
        <w:t>國安與內政</w:t>
      </w:r>
      <w:r w:rsidRPr="00893092">
        <w:rPr>
          <w:rFonts w:ascii="標楷體" w:eastAsia="標楷體" w:hAnsi="標楷體"/>
        </w:rPr>
        <w:t xml:space="preserve"> (D)</w:t>
      </w:r>
      <w:r w:rsidRPr="00893092">
        <w:rPr>
          <w:rFonts w:ascii="標楷體" w:eastAsia="標楷體" w:hAnsi="標楷體" w:hint="eastAsia"/>
        </w:rPr>
        <w:t>國安與軍事。</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P.97</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【解析】民國92年行政院頒布的「反恐怖行動組織架構及運作機制」，結合了行政與國安體系，以因應</w:t>
      </w:r>
      <w:proofErr w:type="gramStart"/>
      <w:r w:rsidRPr="00893092">
        <w:rPr>
          <w:rFonts w:ascii="標楷體" w:eastAsia="標楷體" w:hAnsi="標楷體" w:hint="eastAsia"/>
          <w:color w:val="0000FF"/>
        </w:rPr>
        <w:t>國際反恐戰爭</w:t>
      </w:r>
      <w:proofErr w:type="gramEnd"/>
      <w:r w:rsidRPr="00893092">
        <w:rPr>
          <w:rFonts w:ascii="標楷體" w:eastAsia="標楷體" w:hAnsi="標楷體" w:hint="eastAsia"/>
          <w:color w:val="0000FF"/>
        </w:rPr>
        <w:t>需求，並有效防阻恐怖份子對臺灣採取攻擊行動。</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Ｂ</w:t>
      </w:r>
      <w:proofErr w:type="gramEnd"/>
      <w:r w:rsidRPr="00893092">
        <w:rPr>
          <w:rFonts w:ascii="標楷體" w:eastAsia="標楷體" w:hAnsi="標楷體"/>
        </w:rPr>
        <w:t xml:space="preserve"> ）</w:t>
      </w:r>
      <w:r w:rsidR="00893092">
        <w:rPr>
          <w:rFonts w:ascii="標楷體" w:eastAsia="標楷體" w:hAnsi="標楷體"/>
        </w:rPr>
        <w:t>3</w:t>
      </w:r>
      <w:r w:rsidRPr="00893092">
        <w:rPr>
          <w:rFonts w:ascii="標楷體" w:eastAsia="標楷體" w:hAnsi="標楷體"/>
        </w:rPr>
        <w:t>2.</w:t>
      </w:r>
      <w:r w:rsidRPr="00893092">
        <w:rPr>
          <w:rFonts w:ascii="標楷體" w:eastAsia="標楷體" w:hAnsi="標楷體" w:hint="eastAsia"/>
        </w:rPr>
        <w:t>哪一個國家的</w:t>
      </w:r>
      <w:proofErr w:type="gramStart"/>
      <w:r w:rsidRPr="00893092">
        <w:rPr>
          <w:rFonts w:ascii="標楷體" w:eastAsia="標楷體" w:hAnsi="標楷體" w:hint="eastAsia"/>
        </w:rPr>
        <w:t>反恐法</w:t>
      </w:r>
      <w:proofErr w:type="gramEnd"/>
      <w:r w:rsidRPr="00893092">
        <w:rPr>
          <w:rFonts w:ascii="標楷體" w:eastAsia="標楷體" w:hAnsi="標楷體" w:hint="eastAsia"/>
        </w:rPr>
        <w:t>新增對病菌、病毒的控制條款？</w:t>
      </w:r>
      <w:r w:rsidRPr="00893092">
        <w:rPr>
          <w:rFonts w:ascii="標楷體" w:eastAsia="標楷體" w:hAnsi="標楷體"/>
        </w:rPr>
        <w:t xml:space="preserve"> (A)</w:t>
      </w:r>
      <w:r w:rsidRPr="00893092">
        <w:rPr>
          <w:rFonts w:ascii="標楷體" w:eastAsia="標楷體" w:hAnsi="標楷體" w:hint="eastAsia"/>
        </w:rPr>
        <w:t>美國</w:t>
      </w:r>
      <w:r w:rsidRPr="00893092">
        <w:rPr>
          <w:rFonts w:ascii="標楷體" w:eastAsia="標楷體" w:hAnsi="標楷體"/>
        </w:rPr>
        <w:t xml:space="preserve"> (B)</w:t>
      </w:r>
      <w:r w:rsidRPr="00893092">
        <w:rPr>
          <w:rFonts w:ascii="標楷體" w:eastAsia="標楷體" w:hAnsi="標楷體" w:hint="eastAsia"/>
        </w:rPr>
        <w:t>英國</w:t>
      </w:r>
      <w:r w:rsidRPr="00893092">
        <w:rPr>
          <w:rFonts w:ascii="標楷體" w:eastAsia="標楷體" w:hAnsi="標楷體"/>
        </w:rPr>
        <w:t xml:space="preserve"> (C)</w:t>
      </w:r>
      <w:r w:rsidRPr="00893092">
        <w:rPr>
          <w:rFonts w:ascii="標楷體" w:eastAsia="標楷體" w:hAnsi="標楷體" w:hint="eastAsia"/>
        </w:rPr>
        <w:t>俄羅斯</w:t>
      </w:r>
      <w:r w:rsidRPr="00893092">
        <w:rPr>
          <w:rFonts w:ascii="標楷體" w:eastAsia="標楷體" w:hAnsi="標楷體"/>
        </w:rPr>
        <w:t xml:space="preserve"> (D)</w:t>
      </w:r>
      <w:r w:rsidRPr="00893092">
        <w:rPr>
          <w:rFonts w:ascii="標楷體" w:eastAsia="標楷體" w:hAnsi="標楷體" w:hint="eastAsia"/>
        </w:rPr>
        <w:t>德國。</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P.75</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【解析】英國於「2001～2002年反恐怖、犯罪及安全法」中新增對病菌、病毒的控制條款。</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Ｃ</w:t>
      </w:r>
      <w:proofErr w:type="gramEnd"/>
      <w:r w:rsidRPr="00893092">
        <w:rPr>
          <w:rFonts w:ascii="標楷體" w:eastAsia="標楷體" w:hAnsi="標楷體"/>
        </w:rPr>
        <w:t xml:space="preserve"> ）</w:t>
      </w:r>
      <w:r w:rsidR="00893092">
        <w:rPr>
          <w:rFonts w:ascii="標楷體" w:eastAsia="標楷體" w:hAnsi="標楷體"/>
        </w:rPr>
        <w:t>3</w:t>
      </w:r>
      <w:r w:rsidRPr="00893092">
        <w:rPr>
          <w:rFonts w:ascii="標楷體" w:eastAsia="標楷體" w:hAnsi="標楷體"/>
        </w:rPr>
        <w:t>3.</w:t>
      </w:r>
      <w:r w:rsidRPr="00893092">
        <w:rPr>
          <w:rFonts w:ascii="標楷體" w:eastAsia="標楷體" w:hAnsi="標楷體" w:hint="eastAsia"/>
        </w:rPr>
        <w:t>歐洲地區</w:t>
      </w:r>
      <w:proofErr w:type="gramStart"/>
      <w:r w:rsidRPr="00893092">
        <w:rPr>
          <w:rFonts w:ascii="標楷體" w:eastAsia="標楷體" w:hAnsi="標楷體" w:hint="eastAsia"/>
        </w:rPr>
        <w:t>的反恐行動</w:t>
      </w:r>
      <w:proofErr w:type="gramEnd"/>
      <w:r w:rsidRPr="00893092">
        <w:rPr>
          <w:rFonts w:ascii="標楷體" w:eastAsia="標楷體" w:hAnsi="標楷體" w:hint="eastAsia"/>
        </w:rPr>
        <w:t>中，要求哪一個國家不能利用商業上軍民兩用的漏洞，移轉核、生、化、彈道飛彈等科技給伊朗等國？</w:t>
      </w:r>
      <w:r w:rsidRPr="00893092">
        <w:rPr>
          <w:rFonts w:ascii="標楷體" w:eastAsia="標楷體" w:hAnsi="標楷體"/>
        </w:rPr>
        <w:t xml:space="preserve"> (A)</w:t>
      </w:r>
      <w:r w:rsidRPr="00893092">
        <w:rPr>
          <w:rFonts w:ascii="標楷體" w:eastAsia="標楷體" w:hAnsi="標楷體" w:hint="eastAsia"/>
        </w:rPr>
        <w:t>西班牙</w:t>
      </w:r>
      <w:r w:rsidRPr="00893092">
        <w:rPr>
          <w:rFonts w:ascii="標楷體" w:eastAsia="標楷體" w:hAnsi="標楷體"/>
        </w:rPr>
        <w:t xml:space="preserve"> (B)</w:t>
      </w:r>
      <w:r w:rsidRPr="00893092">
        <w:rPr>
          <w:rFonts w:ascii="標楷體" w:eastAsia="標楷體" w:hAnsi="標楷體" w:hint="eastAsia"/>
        </w:rPr>
        <w:t>車臣</w:t>
      </w:r>
      <w:r w:rsidRPr="00893092">
        <w:rPr>
          <w:rFonts w:ascii="標楷體" w:eastAsia="標楷體" w:hAnsi="標楷體"/>
        </w:rPr>
        <w:t xml:space="preserve"> (C)</w:t>
      </w:r>
      <w:r w:rsidRPr="00893092">
        <w:rPr>
          <w:rFonts w:ascii="標楷體" w:eastAsia="標楷體" w:hAnsi="標楷體" w:hint="eastAsia"/>
        </w:rPr>
        <w:t>俄羅斯</w:t>
      </w:r>
      <w:r w:rsidRPr="00893092">
        <w:rPr>
          <w:rFonts w:ascii="標楷體" w:eastAsia="標楷體" w:hAnsi="標楷體"/>
        </w:rPr>
        <w:t xml:space="preserve"> (D)</w:t>
      </w:r>
      <w:r w:rsidRPr="00893092">
        <w:rPr>
          <w:rFonts w:ascii="標楷體" w:eastAsia="標楷體" w:hAnsi="標楷體" w:hint="eastAsia"/>
        </w:rPr>
        <w:t>辛巴威。</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P.92</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【解析】歐洲地區</w:t>
      </w:r>
      <w:proofErr w:type="gramStart"/>
      <w:r w:rsidRPr="00893092">
        <w:rPr>
          <w:rFonts w:ascii="標楷體" w:eastAsia="標楷體" w:hAnsi="標楷體" w:hint="eastAsia"/>
          <w:color w:val="0000FF"/>
        </w:rPr>
        <w:t>的反恐行動</w:t>
      </w:r>
      <w:proofErr w:type="gramEnd"/>
      <w:r w:rsidRPr="00893092">
        <w:rPr>
          <w:rFonts w:ascii="標楷體" w:eastAsia="標楷體" w:hAnsi="標楷體" w:hint="eastAsia"/>
          <w:color w:val="0000FF"/>
        </w:rPr>
        <w:t>中，以保障人權為基本要求，要求俄羅斯不能利用商業上軍民兩用的漏洞，移轉核、生、化、彈道飛彈與巡弋飛彈的科技及專家給伊朗等國。</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Ｃ</w:t>
      </w:r>
      <w:proofErr w:type="gramEnd"/>
      <w:r w:rsidRPr="00893092">
        <w:rPr>
          <w:rFonts w:ascii="標楷體" w:eastAsia="標楷體" w:hAnsi="標楷體"/>
        </w:rPr>
        <w:t xml:space="preserve"> ）</w:t>
      </w:r>
      <w:r w:rsidR="00893092">
        <w:rPr>
          <w:rFonts w:ascii="標楷體" w:eastAsia="標楷體" w:hAnsi="標楷體"/>
        </w:rPr>
        <w:t>3</w:t>
      </w:r>
      <w:r w:rsidRPr="00893092">
        <w:rPr>
          <w:rFonts w:ascii="標楷體" w:eastAsia="標楷體" w:hAnsi="標楷體"/>
        </w:rPr>
        <w:t>4.</w:t>
      </w:r>
      <w:r w:rsidRPr="00893092">
        <w:rPr>
          <w:rFonts w:ascii="標楷體" w:eastAsia="標楷體" w:hAnsi="標楷體" w:hint="eastAsia"/>
        </w:rPr>
        <w:t>我國反恐怖行動法草案第幾條規定國</w:t>
      </w:r>
      <w:proofErr w:type="gramStart"/>
      <w:r w:rsidRPr="00893092">
        <w:rPr>
          <w:rFonts w:ascii="標楷體" w:eastAsia="標楷體" w:hAnsi="標楷體" w:hint="eastAsia"/>
        </w:rPr>
        <w:t>軍須</w:t>
      </w:r>
      <w:proofErr w:type="gramEnd"/>
      <w:r w:rsidRPr="00893092">
        <w:rPr>
          <w:rFonts w:ascii="標楷體" w:eastAsia="標楷體" w:hAnsi="標楷體" w:hint="eastAsia"/>
        </w:rPr>
        <w:t>適度整編部隊能力，</w:t>
      </w:r>
      <w:proofErr w:type="gramStart"/>
      <w:r w:rsidRPr="00893092">
        <w:rPr>
          <w:rFonts w:ascii="標楷體" w:eastAsia="標楷體" w:hAnsi="標楷體" w:hint="eastAsia"/>
        </w:rPr>
        <w:t>支援反恐行動</w:t>
      </w:r>
      <w:proofErr w:type="gramEnd"/>
      <w:r w:rsidRPr="00893092">
        <w:rPr>
          <w:rFonts w:ascii="標楷體" w:eastAsia="標楷體" w:hAnsi="標楷體" w:hint="eastAsia"/>
        </w:rPr>
        <w:t>？</w:t>
      </w:r>
      <w:r w:rsidRPr="00893092">
        <w:rPr>
          <w:rFonts w:ascii="標楷體" w:eastAsia="標楷體" w:hAnsi="標楷體"/>
        </w:rPr>
        <w:t xml:space="preserve"> (A)</w:t>
      </w:r>
      <w:r w:rsidRPr="00893092">
        <w:rPr>
          <w:rFonts w:ascii="標楷體" w:eastAsia="標楷體" w:hAnsi="標楷體" w:hint="eastAsia"/>
        </w:rPr>
        <w:t>第1條</w:t>
      </w:r>
      <w:r w:rsidRPr="00893092">
        <w:rPr>
          <w:rFonts w:ascii="標楷體" w:eastAsia="標楷體" w:hAnsi="標楷體"/>
        </w:rPr>
        <w:t xml:space="preserve"> (B)</w:t>
      </w:r>
      <w:r w:rsidRPr="00893092">
        <w:rPr>
          <w:rFonts w:ascii="標楷體" w:eastAsia="標楷體" w:hAnsi="標楷體" w:hint="eastAsia"/>
        </w:rPr>
        <w:t>第2條</w:t>
      </w:r>
      <w:r w:rsidRPr="00893092">
        <w:rPr>
          <w:rFonts w:ascii="標楷體" w:eastAsia="標楷體" w:hAnsi="標楷體"/>
        </w:rPr>
        <w:t xml:space="preserve"> (C)</w:t>
      </w:r>
      <w:r w:rsidRPr="00893092">
        <w:rPr>
          <w:rFonts w:ascii="標楷體" w:eastAsia="標楷體" w:hAnsi="標楷體" w:hint="eastAsia"/>
        </w:rPr>
        <w:t>第5條</w:t>
      </w:r>
      <w:r w:rsidRPr="00893092">
        <w:rPr>
          <w:rFonts w:ascii="標楷體" w:eastAsia="標楷體" w:hAnsi="標楷體"/>
        </w:rPr>
        <w:t xml:space="preserve"> (D)</w:t>
      </w:r>
      <w:r w:rsidRPr="00893092">
        <w:rPr>
          <w:rFonts w:ascii="標楷體" w:eastAsia="標楷體" w:hAnsi="標楷體" w:hint="eastAsia"/>
        </w:rPr>
        <w:t>第20條。</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P.112</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【解析】我國反恐怖行動法草案第5條規定，國</w:t>
      </w:r>
      <w:proofErr w:type="gramStart"/>
      <w:r w:rsidRPr="00893092">
        <w:rPr>
          <w:rFonts w:ascii="標楷體" w:eastAsia="標楷體" w:hAnsi="標楷體" w:hint="eastAsia"/>
          <w:color w:val="0000FF"/>
        </w:rPr>
        <w:t>軍須</w:t>
      </w:r>
      <w:proofErr w:type="gramEnd"/>
      <w:r w:rsidRPr="00893092">
        <w:rPr>
          <w:rFonts w:ascii="標楷體" w:eastAsia="標楷體" w:hAnsi="標楷體" w:hint="eastAsia"/>
          <w:color w:val="0000FF"/>
        </w:rPr>
        <w:t>適度整編部隊能力，</w:t>
      </w:r>
      <w:proofErr w:type="gramStart"/>
      <w:r w:rsidRPr="00893092">
        <w:rPr>
          <w:rFonts w:ascii="標楷體" w:eastAsia="標楷體" w:hAnsi="標楷體" w:hint="eastAsia"/>
          <w:color w:val="0000FF"/>
        </w:rPr>
        <w:t>支援反恐行動</w:t>
      </w:r>
      <w:proofErr w:type="gramEnd"/>
      <w:r w:rsidRPr="00893092">
        <w:rPr>
          <w:rFonts w:ascii="標楷體" w:eastAsia="標楷體" w:hAnsi="標楷體" w:hint="eastAsia"/>
          <w:color w:val="0000FF"/>
        </w:rPr>
        <w:t>。</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Ｂ</w:t>
      </w:r>
      <w:proofErr w:type="gramEnd"/>
      <w:r w:rsidRPr="00893092">
        <w:rPr>
          <w:rFonts w:ascii="標楷體" w:eastAsia="標楷體" w:hAnsi="標楷體"/>
        </w:rPr>
        <w:t xml:space="preserve"> ）</w:t>
      </w:r>
      <w:r w:rsidR="00893092">
        <w:rPr>
          <w:rFonts w:ascii="標楷體" w:eastAsia="標楷體" w:hAnsi="標楷體"/>
        </w:rPr>
        <w:t>3</w:t>
      </w:r>
      <w:r w:rsidRPr="00893092">
        <w:rPr>
          <w:rFonts w:ascii="標楷體" w:eastAsia="標楷體" w:hAnsi="標楷體"/>
        </w:rPr>
        <w:t>5.</w:t>
      </w:r>
      <w:r w:rsidRPr="00893092">
        <w:rPr>
          <w:rFonts w:ascii="標楷體" w:eastAsia="標楷體" w:hAnsi="標楷體" w:hint="eastAsia"/>
        </w:rPr>
        <w:t>下列何者非國軍在強化國土安全角色上的戰略思考？</w:t>
      </w:r>
      <w:r w:rsidRPr="00893092">
        <w:rPr>
          <w:rFonts w:ascii="標楷體" w:eastAsia="標楷體" w:hAnsi="標楷體"/>
        </w:rPr>
        <w:t xml:space="preserve"> (A)</w:t>
      </w:r>
      <w:r w:rsidRPr="00893092">
        <w:rPr>
          <w:rFonts w:ascii="標楷體" w:eastAsia="標楷體" w:hAnsi="標楷體" w:hint="eastAsia"/>
        </w:rPr>
        <w:t>重新思考國防部的角色</w:t>
      </w:r>
      <w:r w:rsidRPr="00893092">
        <w:rPr>
          <w:rFonts w:ascii="標楷體" w:eastAsia="標楷體" w:hAnsi="標楷體"/>
        </w:rPr>
        <w:t xml:space="preserve"> (B)</w:t>
      </w:r>
      <w:r w:rsidRPr="00893092">
        <w:rPr>
          <w:rFonts w:ascii="標楷體" w:eastAsia="標楷體" w:hAnsi="標楷體" w:hint="eastAsia"/>
        </w:rPr>
        <w:t>制定國土防衛</w:t>
      </w:r>
      <w:proofErr w:type="gramStart"/>
      <w:r w:rsidRPr="00893092">
        <w:rPr>
          <w:rFonts w:ascii="標楷體" w:eastAsia="標楷體" w:hAnsi="標楷體" w:hint="eastAsia"/>
        </w:rPr>
        <w:t>聯戰教則</w:t>
      </w:r>
      <w:proofErr w:type="gramEnd"/>
      <w:r w:rsidRPr="00893092">
        <w:rPr>
          <w:rFonts w:ascii="標楷體" w:eastAsia="標楷體" w:hAnsi="標楷體"/>
        </w:rPr>
        <w:t xml:space="preserve"> (C)</w:t>
      </w:r>
      <w:r w:rsidRPr="00893092">
        <w:rPr>
          <w:rFonts w:ascii="標楷體" w:eastAsia="標楷體" w:hAnsi="標楷體" w:hint="eastAsia"/>
        </w:rPr>
        <w:t>迅速調整應變機制</w:t>
      </w:r>
      <w:r w:rsidRPr="00893092">
        <w:rPr>
          <w:rFonts w:ascii="標楷體" w:eastAsia="標楷體" w:hAnsi="標楷體"/>
        </w:rPr>
        <w:t xml:space="preserve"> (D)</w:t>
      </w:r>
      <w:proofErr w:type="gramStart"/>
      <w:r w:rsidRPr="00893092">
        <w:rPr>
          <w:rFonts w:ascii="標楷體" w:eastAsia="標楷體" w:hAnsi="標楷體" w:hint="eastAsia"/>
        </w:rPr>
        <w:t>以反恐開創</w:t>
      </w:r>
      <w:proofErr w:type="gramEnd"/>
      <w:r w:rsidRPr="00893092">
        <w:rPr>
          <w:rFonts w:ascii="標楷體" w:eastAsia="標楷體" w:hAnsi="標楷體" w:hint="eastAsia"/>
        </w:rPr>
        <w:t>軍事外交。</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P.103～106</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【解析】國軍在強化國土安全角色上的戰略思考包括：重新思考國防部的角色、平衡自然與人為威脅、迅速調整應變機制、重視平時情</w:t>
      </w:r>
      <w:proofErr w:type="gramStart"/>
      <w:r w:rsidRPr="00893092">
        <w:rPr>
          <w:rFonts w:ascii="標楷體" w:eastAsia="標楷體" w:hAnsi="標楷體" w:hint="eastAsia"/>
          <w:color w:val="0000FF"/>
        </w:rPr>
        <w:t>蒐</w:t>
      </w:r>
      <w:proofErr w:type="gramEnd"/>
      <w:r w:rsidRPr="00893092">
        <w:rPr>
          <w:rFonts w:ascii="標楷體" w:eastAsia="標楷體" w:hAnsi="標楷體" w:hint="eastAsia"/>
          <w:color w:val="0000FF"/>
        </w:rPr>
        <w:t>、</w:t>
      </w:r>
      <w:proofErr w:type="gramStart"/>
      <w:r w:rsidRPr="00893092">
        <w:rPr>
          <w:rFonts w:ascii="標楷體" w:eastAsia="標楷體" w:hAnsi="標楷體" w:hint="eastAsia"/>
          <w:color w:val="0000FF"/>
        </w:rPr>
        <w:t>以反恐開創</w:t>
      </w:r>
      <w:proofErr w:type="gramEnd"/>
      <w:r w:rsidRPr="00893092">
        <w:rPr>
          <w:rFonts w:ascii="標楷體" w:eastAsia="標楷體" w:hAnsi="標楷體" w:hint="eastAsia"/>
          <w:color w:val="0000FF"/>
        </w:rPr>
        <w:t>軍事外交、設置國土安全辦公室。</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Ｄ</w:t>
      </w:r>
      <w:proofErr w:type="gramEnd"/>
      <w:r w:rsidRPr="00893092">
        <w:rPr>
          <w:rFonts w:ascii="標楷體" w:eastAsia="標楷體" w:hAnsi="標楷體"/>
        </w:rPr>
        <w:t xml:space="preserve"> ）</w:t>
      </w:r>
      <w:r w:rsidR="00893092">
        <w:rPr>
          <w:rFonts w:ascii="標楷體" w:eastAsia="標楷體" w:hAnsi="標楷體"/>
        </w:rPr>
        <w:t>3</w:t>
      </w:r>
      <w:r w:rsidRPr="00893092">
        <w:rPr>
          <w:rFonts w:ascii="標楷體" w:eastAsia="標楷體" w:hAnsi="標楷體"/>
        </w:rPr>
        <w:t>6.</w:t>
      </w:r>
      <w:r w:rsidRPr="00893092">
        <w:rPr>
          <w:rFonts w:ascii="標楷體" w:eastAsia="標楷體" w:hAnsi="標楷體" w:hint="eastAsia"/>
        </w:rPr>
        <w:t>我國「平時」風險管理燈號為哪三種顏色，分別代表低度風險階段、中度風險提升階段、高度風險嚴重階段？</w:t>
      </w:r>
      <w:r w:rsidRPr="00893092">
        <w:rPr>
          <w:rFonts w:ascii="標楷體" w:eastAsia="標楷體" w:hAnsi="標楷體"/>
        </w:rPr>
        <w:t xml:space="preserve"> (A)</w:t>
      </w:r>
      <w:r w:rsidRPr="00893092">
        <w:rPr>
          <w:rFonts w:ascii="標楷體" w:eastAsia="標楷體" w:hAnsi="標楷體" w:hint="eastAsia"/>
        </w:rPr>
        <w:t>黃、綠、紅</w:t>
      </w:r>
      <w:r w:rsidRPr="00893092">
        <w:rPr>
          <w:rFonts w:ascii="標楷體" w:eastAsia="標楷體" w:hAnsi="標楷體"/>
        </w:rPr>
        <w:t xml:space="preserve"> (B)</w:t>
      </w:r>
      <w:r w:rsidRPr="00893092">
        <w:rPr>
          <w:rFonts w:ascii="標楷體" w:eastAsia="標楷體" w:hAnsi="標楷體" w:hint="eastAsia"/>
        </w:rPr>
        <w:t>藍、黃、紅</w:t>
      </w:r>
      <w:r w:rsidRPr="00893092">
        <w:rPr>
          <w:rFonts w:ascii="標楷體" w:eastAsia="標楷體" w:hAnsi="標楷體"/>
        </w:rPr>
        <w:t xml:space="preserve"> (C)</w:t>
      </w:r>
      <w:r w:rsidRPr="00893092">
        <w:rPr>
          <w:rFonts w:ascii="標楷體" w:eastAsia="標楷體" w:hAnsi="標楷體" w:hint="eastAsia"/>
        </w:rPr>
        <w:t>黃、藍、紅</w:t>
      </w:r>
      <w:r w:rsidRPr="00893092">
        <w:rPr>
          <w:rFonts w:ascii="標楷體" w:eastAsia="標楷體" w:hAnsi="標楷體"/>
        </w:rPr>
        <w:t xml:space="preserve"> (D)</w:t>
      </w:r>
      <w:r w:rsidRPr="00893092">
        <w:rPr>
          <w:rFonts w:ascii="標楷體" w:eastAsia="標楷體" w:hAnsi="標楷體" w:hint="eastAsia"/>
        </w:rPr>
        <w:t>綠、黃、紅。</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P.98</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【解析】我國風險預防三燈號為「綠」、「黃」、「紅」。「綠」為低度風險階段，「黃」為中度風險提升階段，「紅」為高度風險嚴重階段。</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Ａ</w:t>
      </w:r>
      <w:proofErr w:type="gramEnd"/>
      <w:r w:rsidRPr="00893092">
        <w:rPr>
          <w:rFonts w:ascii="標楷體" w:eastAsia="標楷體" w:hAnsi="標楷體"/>
        </w:rPr>
        <w:t xml:space="preserve"> ）</w:t>
      </w:r>
      <w:r w:rsidR="00893092">
        <w:rPr>
          <w:rFonts w:ascii="標楷體" w:eastAsia="標楷體" w:hAnsi="標楷體"/>
        </w:rPr>
        <w:t>3</w:t>
      </w:r>
      <w:r w:rsidRPr="00893092">
        <w:rPr>
          <w:rFonts w:ascii="標楷體" w:eastAsia="標楷體" w:hAnsi="標楷體"/>
        </w:rPr>
        <w:t>7.</w:t>
      </w:r>
      <w:r w:rsidRPr="00893092">
        <w:rPr>
          <w:rFonts w:ascii="標楷體" w:eastAsia="標楷體" w:hAnsi="標楷體" w:hint="eastAsia"/>
        </w:rPr>
        <w:t>為防患未然有效</w:t>
      </w:r>
      <w:proofErr w:type="gramStart"/>
      <w:r w:rsidRPr="00893092">
        <w:rPr>
          <w:rFonts w:ascii="標楷體" w:eastAsia="標楷體" w:hAnsi="標楷體" w:hint="eastAsia"/>
        </w:rPr>
        <w:t>反恐，</w:t>
      </w:r>
      <w:proofErr w:type="gramEnd"/>
      <w:r w:rsidRPr="00893092">
        <w:rPr>
          <w:rFonts w:ascii="標楷體" w:eastAsia="標楷體" w:hAnsi="標楷體" w:hint="eastAsia"/>
        </w:rPr>
        <w:t>國防部將國軍演訓項目區分為四大類，下列何者為非？</w:t>
      </w:r>
      <w:r w:rsidRPr="00893092">
        <w:rPr>
          <w:rFonts w:ascii="標楷體" w:eastAsia="標楷體" w:hAnsi="標楷體"/>
        </w:rPr>
        <w:t xml:space="preserve"> (A)</w:t>
      </w:r>
      <w:r w:rsidRPr="00893092">
        <w:rPr>
          <w:rFonts w:ascii="標楷體" w:eastAsia="標楷體" w:hAnsi="標楷體" w:hint="eastAsia"/>
        </w:rPr>
        <w:t>消防</w:t>
      </w:r>
      <w:r w:rsidRPr="00893092">
        <w:rPr>
          <w:rFonts w:ascii="標楷體" w:eastAsia="標楷體" w:hAnsi="標楷體"/>
        </w:rPr>
        <w:t xml:space="preserve"> (B)</w:t>
      </w:r>
      <w:r w:rsidRPr="00893092">
        <w:rPr>
          <w:rFonts w:ascii="標楷體" w:eastAsia="標楷體" w:hAnsi="標楷體" w:hint="eastAsia"/>
        </w:rPr>
        <w:t>動員</w:t>
      </w:r>
      <w:r w:rsidRPr="00893092">
        <w:rPr>
          <w:rFonts w:ascii="標楷體" w:eastAsia="標楷體" w:hAnsi="標楷體"/>
        </w:rPr>
        <w:t xml:space="preserve"> (C)</w:t>
      </w:r>
      <w:r w:rsidRPr="00893092">
        <w:rPr>
          <w:rFonts w:ascii="標楷體" w:eastAsia="標楷體" w:hAnsi="標楷體" w:hint="eastAsia"/>
        </w:rPr>
        <w:t>核化</w:t>
      </w:r>
      <w:r w:rsidRPr="00893092">
        <w:rPr>
          <w:rFonts w:ascii="標楷體" w:eastAsia="標楷體" w:hAnsi="標楷體"/>
        </w:rPr>
        <w:t xml:space="preserve"> (D)</w:t>
      </w:r>
      <w:r w:rsidRPr="00893092">
        <w:rPr>
          <w:rFonts w:ascii="標楷體" w:eastAsia="標楷體" w:hAnsi="標楷體" w:hint="eastAsia"/>
        </w:rPr>
        <w:t>作戰。</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P.109</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【解析】國防部因應國際恐怖攻擊活動頻傳與基於「全民國防」理念，在演習中將演訓項目區分為作戰、動員、核化</w:t>
      </w:r>
      <w:proofErr w:type="gramStart"/>
      <w:r w:rsidRPr="00893092">
        <w:rPr>
          <w:rFonts w:ascii="標楷體" w:eastAsia="標楷體" w:hAnsi="標楷體" w:hint="eastAsia"/>
          <w:color w:val="0000FF"/>
        </w:rPr>
        <w:t>﹙</w:t>
      </w:r>
      <w:proofErr w:type="gramEnd"/>
      <w:r w:rsidRPr="00893092">
        <w:rPr>
          <w:rFonts w:ascii="標楷體" w:eastAsia="標楷體" w:hAnsi="標楷體" w:hint="eastAsia"/>
          <w:color w:val="0000FF"/>
        </w:rPr>
        <w:t>核安、化安</w:t>
      </w:r>
      <w:proofErr w:type="gramStart"/>
      <w:r w:rsidRPr="00893092">
        <w:rPr>
          <w:rFonts w:ascii="標楷體" w:eastAsia="標楷體" w:hAnsi="標楷體" w:hint="eastAsia"/>
          <w:color w:val="0000FF"/>
        </w:rPr>
        <w:t>﹚</w:t>
      </w:r>
      <w:proofErr w:type="gramEnd"/>
      <w:r w:rsidRPr="00893092">
        <w:rPr>
          <w:rFonts w:ascii="標楷體" w:eastAsia="標楷體" w:hAnsi="標楷體" w:hint="eastAsia"/>
          <w:color w:val="0000FF"/>
        </w:rPr>
        <w:t>、訓練</w:t>
      </w:r>
      <w:proofErr w:type="gramStart"/>
      <w:r w:rsidRPr="00893092">
        <w:rPr>
          <w:rFonts w:ascii="標楷體" w:eastAsia="標楷體" w:hAnsi="標楷體" w:hint="eastAsia"/>
          <w:color w:val="0000FF"/>
        </w:rPr>
        <w:t>﹙</w:t>
      </w:r>
      <w:proofErr w:type="gramEnd"/>
      <w:r w:rsidRPr="00893092">
        <w:rPr>
          <w:rFonts w:ascii="標楷體" w:eastAsia="標楷體" w:hAnsi="標楷體" w:hint="eastAsia"/>
          <w:color w:val="0000FF"/>
        </w:rPr>
        <w:t>軍種聯合作戰、三軍聯合作戰</w:t>
      </w:r>
      <w:proofErr w:type="gramStart"/>
      <w:r w:rsidRPr="00893092">
        <w:rPr>
          <w:rFonts w:ascii="標楷體" w:eastAsia="標楷體" w:hAnsi="標楷體" w:hint="eastAsia"/>
          <w:color w:val="0000FF"/>
        </w:rPr>
        <w:t>﹚</w:t>
      </w:r>
      <w:proofErr w:type="gramEnd"/>
      <w:r w:rsidRPr="00893092">
        <w:rPr>
          <w:rFonts w:ascii="標楷體" w:eastAsia="標楷體" w:hAnsi="標楷體" w:hint="eastAsia"/>
          <w:color w:val="0000FF"/>
        </w:rPr>
        <w:t>等四大類。</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Ｃ</w:t>
      </w:r>
      <w:proofErr w:type="gramEnd"/>
      <w:r w:rsidRPr="00893092">
        <w:rPr>
          <w:rFonts w:ascii="標楷體" w:eastAsia="標楷體" w:hAnsi="標楷體"/>
        </w:rPr>
        <w:t xml:space="preserve"> ）</w:t>
      </w:r>
      <w:r w:rsidR="00893092">
        <w:rPr>
          <w:rFonts w:ascii="標楷體" w:eastAsia="標楷體" w:hAnsi="標楷體"/>
        </w:rPr>
        <w:t>3</w:t>
      </w:r>
      <w:r w:rsidRPr="00893092">
        <w:rPr>
          <w:rFonts w:ascii="標楷體" w:eastAsia="標楷體" w:hAnsi="標楷體"/>
        </w:rPr>
        <w:t>8.</w:t>
      </w:r>
      <w:r w:rsidRPr="00893092">
        <w:rPr>
          <w:rFonts w:ascii="標楷體" w:eastAsia="標楷體" w:hAnsi="標楷體" w:hint="eastAsia"/>
        </w:rPr>
        <w:t>我國反恐怖行動法草案第6條規定，涉及跨境的通訊監察原則上應由哪</w:t>
      </w:r>
      <w:proofErr w:type="gramStart"/>
      <w:r w:rsidRPr="00893092">
        <w:rPr>
          <w:rFonts w:ascii="標楷體" w:eastAsia="標楷體" w:hAnsi="標楷體" w:hint="eastAsia"/>
        </w:rPr>
        <w:t>個</w:t>
      </w:r>
      <w:proofErr w:type="gramEnd"/>
      <w:r w:rsidRPr="00893092">
        <w:rPr>
          <w:rFonts w:ascii="標楷體" w:eastAsia="標楷體" w:hAnsi="標楷體" w:hint="eastAsia"/>
        </w:rPr>
        <w:t>單位同意？</w:t>
      </w:r>
      <w:r w:rsidRPr="00893092">
        <w:rPr>
          <w:rFonts w:ascii="標楷體" w:eastAsia="標楷體" w:hAnsi="標楷體"/>
        </w:rPr>
        <w:t xml:space="preserve"> (A)</w:t>
      </w:r>
      <w:r w:rsidRPr="00893092">
        <w:rPr>
          <w:rFonts w:ascii="標楷體" w:eastAsia="標楷體" w:hAnsi="標楷體" w:hint="eastAsia"/>
        </w:rPr>
        <w:t>經濟部</w:t>
      </w:r>
      <w:r w:rsidRPr="00893092">
        <w:rPr>
          <w:rFonts w:ascii="標楷體" w:eastAsia="標楷體" w:hAnsi="標楷體"/>
        </w:rPr>
        <w:t xml:space="preserve"> (B)</w:t>
      </w:r>
      <w:r w:rsidRPr="00893092">
        <w:rPr>
          <w:rFonts w:ascii="標楷體" w:eastAsia="標楷體" w:hAnsi="標楷體" w:hint="eastAsia"/>
        </w:rPr>
        <w:t>海巡署</w:t>
      </w:r>
      <w:r w:rsidRPr="00893092">
        <w:rPr>
          <w:rFonts w:ascii="標楷體" w:eastAsia="標楷體" w:hAnsi="標楷體"/>
        </w:rPr>
        <w:t xml:space="preserve"> (C)</w:t>
      </w:r>
      <w:r w:rsidRPr="00893092">
        <w:rPr>
          <w:rFonts w:ascii="標楷體" w:eastAsia="標楷體" w:hAnsi="標楷體" w:hint="eastAsia"/>
        </w:rPr>
        <w:t>最高檢察署</w:t>
      </w:r>
      <w:r w:rsidRPr="00893092">
        <w:rPr>
          <w:rFonts w:ascii="標楷體" w:eastAsia="標楷體" w:hAnsi="標楷體"/>
        </w:rPr>
        <w:t xml:space="preserve"> (D)</w:t>
      </w:r>
      <w:r w:rsidRPr="00893092">
        <w:rPr>
          <w:rFonts w:ascii="標楷體" w:eastAsia="標楷體" w:hAnsi="標楷體" w:hint="eastAsia"/>
        </w:rPr>
        <w:t>國家安全局。</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P.112～113</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【解析】我國的反恐怖行動法草案第6條明定，境外通訊監察書應由最高檢察署同意。</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Ａ</w:t>
      </w:r>
      <w:proofErr w:type="gramEnd"/>
      <w:r w:rsidRPr="00893092">
        <w:rPr>
          <w:rFonts w:ascii="標楷體" w:eastAsia="標楷體" w:hAnsi="標楷體"/>
        </w:rPr>
        <w:t xml:space="preserve"> ）</w:t>
      </w:r>
      <w:r w:rsidR="00893092">
        <w:rPr>
          <w:rFonts w:ascii="標楷體" w:eastAsia="標楷體" w:hAnsi="標楷體"/>
        </w:rPr>
        <w:t>3</w:t>
      </w:r>
      <w:r w:rsidRPr="00893092">
        <w:rPr>
          <w:rFonts w:ascii="標楷體" w:eastAsia="標楷體" w:hAnsi="標楷體"/>
        </w:rPr>
        <w:t>9.</w:t>
      </w:r>
      <w:proofErr w:type="gramStart"/>
      <w:r w:rsidRPr="00893092">
        <w:rPr>
          <w:rFonts w:ascii="標楷體" w:eastAsia="標楷體" w:hAnsi="標楷體" w:hint="eastAsia"/>
        </w:rPr>
        <w:t>我國反恐運作</w:t>
      </w:r>
      <w:proofErr w:type="gramEnd"/>
      <w:r w:rsidRPr="00893092">
        <w:rPr>
          <w:rFonts w:ascii="標楷體" w:eastAsia="標楷體" w:hAnsi="標楷體" w:hint="eastAsia"/>
        </w:rPr>
        <w:t>機制中，平時階段的哪</w:t>
      </w:r>
      <w:proofErr w:type="gramStart"/>
      <w:r w:rsidRPr="00893092">
        <w:rPr>
          <w:rFonts w:ascii="標楷體" w:eastAsia="標楷體" w:hAnsi="標楷體" w:hint="eastAsia"/>
        </w:rPr>
        <w:t>個</w:t>
      </w:r>
      <w:proofErr w:type="gramEnd"/>
      <w:r w:rsidRPr="00893092">
        <w:rPr>
          <w:rFonts w:ascii="標楷體" w:eastAsia="標楷體" w:hAnsi="標楷體" w:hint="eastAsia"/>
        </w:rPr>
        <w:t>單位針對各項恐怖威脅，分別設立9個應變組？</w:t>
      </w:r>
      <w:r w:rsidRPr="00893092">
        <w:rPr>
          <w:rFonts w:ascii="標楷體" w:eastAsia="標楷體" w:hAnsi="標楷體"/>
        </w:rPr>
        <w:t xml:space="preserve"> (A)</w:t>
      </w:r>
      <w:r w:rsidRPr="00893092">
        <w:rPr>
          <w:rFonts w:ascii="標楷體" w:eastAsia="標楷體" w:hAnsi="標楷體" w:hint="eastAsia"/>
        </w:rPr>
        <w:t>國土安全辦公室</w:t>
      </w:r>
      <w:r w:rsidRPr="00893092">
        <w:rPr>
          <w:rFonts w:ascii="標楷體" w:eastAsia="標楷體" w:hAnsi="標楷體"/>
        </w:rPr>
        <w:t xml:space="preserve"> (B)</w:t>
      </w:r>
      <w:r w:rsidRPr="00893092">
        <w:rPr>
          <w:rFonts w:ascii="標楷體" w:eastAsia="標楷體" w:hAnsi="標楷體" w:hint="eastAsia"/>
        </w:rPr>
        <w:t>反恐怖情勢研判小組</w:t>
      </w:r>
      <w:r w:rsidRPr="00893092">
        <w:rPr>
          <w:rFonts w:ascii="標楷體" w:eastAsia="標楷體" w:hAnsi="標楷體"/>
        </w:rPr>
        <w:t xml:space="preserve"> (C)</w:t>
      </w:r>
      <w:r w:rsidRPr="00893092">
        <w:rPr>
          <w:rFonts w:ascii="標楷體" w:eastAsia="標楷體" w:hAnsi="標楷體" w:hint="eastAsia"/>
        </w:rPr>
        <w:t>中央災害應變中心</w:t>
      </w:r>
      <w:r w:rsidRPr="00893092">
        <w:rPr>
          <w:rFonts w:ascii="標楷體" w:eastAsia="標楷體" w:hAnsi="標楷體"/>
        </w:rPr>
        <w:t xml:space="preserve"> (D)</w:t>
      </w:r>
      <w:r w:rsidRPr="00893092">
        <w:rPr>
          <w:rFonts w:ascii="標楷體" w:eastAsia="標楷體" w:hAnsi="標楷體" w:hint="eastAsia"/>
        </w:rPr>
        <w:t>行政院反恐怖行動政策會報。</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P.98</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w:t>
      </w:r>
      <w:proofErr w:type="gramStart"/>
      <w:r w:rsidRPr="00893092">
        <w:rPr>
          <w:rFonts w:ascii="標楷體" w:eastAsia="標楷體" w:hAnsi="標楷體" w:hint="eastAsia"/>
          <w:color w:val="0000FF"/>
        </w:rPr>
        <w:t>我國反恐運作</w:t>
      </w:r>
      <w:proofErr w:type="gramEnd"/>
      <w:r w:rsidRPr="00893092">
        <w:rPr>
          <w:rFonts w:ascii="標楷體" w:eastAsia="標楷體" w:hAnsi="標楷體" w:hint="eastAsia"/>
          <w:color w:val="0000FF"/>
        </w:rPr>
        <w:t>機制中，平時階段的國土安全辦公室針對暴力、生物、毒化物、放射性物質、重大交通建設、重大經濟建設、資通安全、海事及其他類型恐怖攻擊，分別設立9個應變組。</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Ｄ</w:t>
      </w:r>
      <w:proofErr w:type="gramEnd"/>
      <w:r w:rsidRPr="00893092">
        <w:rPr>
          <w:rFonts w:ascii="標楷體" w:eastAsia="標楷體" w:hAnsi="標楷體"/>
        </w:rPr>
        <w:t xml:space="preserve"> ）</w:t>
      </w:r>
      <w:r w:rsidR="00893092">
        <w:rPr>
          <w:rFonts w:ascii="標楷體" w:eastAsia="標楷體" w:hAnsi="標楷體"/>
        </w:rPr>
        <w:t>4</w:t>
      </w:r>
      <w:r w:rsidRPr="00893092">
        <w:rPr>
          <w:rFonts w:ascii="標楷體" w:eastAsia="標楷體" w:hAnsi="標楷體"/>
        </w:rPr>
        <w:t>0.</w:t>
      </w:r>
      <w:r w:rsidRPr="00893092">
        <w:rPr>
          <w:rFonts w:ascii="標楷體" w:eastAsia="標楷體" w:hAnsi="標楷體" w:hint="eastAsia"/>
        </w:rPr>
        <w:t>哪一個國家為有效</w:t>
      </w:r>
      <w:proofErr w:type="gramStart"/>
      <w:r w:rsidRPr="00893092">
        <w:rPr>
          <w:rFonts w:ascii="標楷體" w:eastAsia="標楷體" w:hAnsi="標楷體" w:hint="eastAsia"/>
        </w:rPr>
        <w:t>反恐，</w:t>
      </w:r>
      <w:proofErr w:type="gramEnd"/>
      <w:r w:rsidRPr="00893092">
        <w:rPr>
          <w:rFonts w:ascii="標楷體" w:eastAsia="標楷體" w:hAnsi="標楷體" w:hint="eastAsia"/>
        </w:rPr>
        <w:t>已公布「紅色通緝」名單，並發動對蓋達組織的戰爭？</w:t>
      </w:r>
      <w:r w:rsidRPr="00893092">
        <w:rPr>
          <w:rFonts w:ascii="標楷體" w:eastAsia="標楷體" w:hAnsi="標楷體"/>
        </w:rPr>
        <w:t xml:space="preserve"> (A)</w:t>
      </w:r>
      <w:r w:rsidRPr="00893092">
        <w:rPr>
          <w:rFonts w:ascii="標楷體" w:eastAsia="標楷體" w:hAnsi="標楷體" w:hint="eastAsia"/>
        </w:rPr>
        <w:t>俄羅斯</w:t>
      </w:r>
      <w:r w:rsidRPr="00893092">
        <w:rPr>
          <w:rFonts w:ascii="標楷體" w:eastAsia="標楷體" w:hAnsi="標楷體"/>
        </w:rPr>
        <w:t xml:space="preserve"> (B)</w:t>
      </w:r>
      <w:r w:rsidRPr="00893092">
        <w:rPr>
          <w:rFonts w:ascii="標楷體" w:eastAsia="標楷體" w:hAnsi="標楷體" w:hint="eastAsia"/>
        </w:rPr>
        <w:t>伊拉克</w:t>
      </w:r>
      <w:r w:rsidRPr="00893092">
        <w:rPr>
          <w:rFonts w:ascii="標楷體" w:eastAsia="標楷體" w:hAnsi="標楷體"/>
        </w:rPr>
        <w:t xml:space="preserve"> (C)</w:t>
      </w:r>
      <w:r w:rsidRPr="00893092">
        <w:rPr>
          <w:rFonts w:ascii="標楷體" w:eastAsia="標楷體" w:hAnsi="標楷體" w:hint="eastAsia"/>
        </w:rPr>
        <w:t>巴基斯坦</w:t>
      </w:r>
      <w:r w:rsidRPr="00893092">
        <w:rPr>
          <w:rFonts w:ascii="標楷體" w:eastAsia="標楷體" w:hAnsi="標楷體"/>
        </w:rPr>
        <w:t xml:space="preserve"> (D)</w:t>
      </w:r>
      <w:r w:rsidRPr="00893092">
        <w:rPr>
          <w:rFonts w:ascii="標楷體" w:eastAsia="標楷體" w:hAnsi="標楷體" w:hint="eastAsia"/>
        </w:rPr>
        <w:t>沙烏地阿拉伯。</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P.92</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【解析】中東</w:t>
      </w:r>
      <w:proofErr w:type="gramStart"/>
      <w:r w:rsidRPr="00893092">
        <w:rPr>
          <w:rFonts w:ascii="標楷體" w:eastAsia="標楷體" w:hAnsi="標楷體" w:hint="eastAsia"/>
          <w:color w:val="0000FF"/>
        </w:rPr>
        <w:t>地區反恐組織</w:t>
      </w:r>
      <w:proofErr w:type="gramEnd"/>
      <w:r w:rsidRPr="00893092">
        <w:rPr>
          <w:rFonts w:ascii="標楷體" w:eastAsia="標楷體" w:hAnsi="標楷體" w:hint="eastAsia"/>
          <w:color w:val="0000FF"/>
        </w:rPr>
        <w:t>鼓勵沙烏地阿拉伯</w:t>
      </w:r>
      <w:proofErr w:type="gramStart"/>
      <w:r w:rsidRPr="00893092">
        <w:rPr>
          <w:rFonts w:ascii="標楷體" w:eastAsia="標楷體" w:hAnsi="標楷體" w:hint="eastAsia"/>
          <w:color w:val="0000FF"/>
        </w:rPr>
        <w:t>在反恐作為</w:t>
      </w:r>
      <w:proofErr w:type="gramEnd"/>
      <w:r w:rsidRPr="00893092">
        <w:rPr>
          <w:rFonts w:ascii="標楷體" w:eastAsia="標楷體" w:hAnsi="標楷體" w:hint="eastAsia"/>
          <w:color w:val="0000FF"/>
        </w:rPr>
        <w:t>上持續合作，目前沙國已</w:t>
      </w:r>
      <w:proofErr w:type="gramStart"/>
      <w:r w:rsidRPr="00893092">
        <w:rPr>
          <w:rFonts w:ascii="標楷體" w:eastAsia="標楷體" w:hAnsi="標楷體" w:hint="eastAsia"/>
          <w:color w:val="0000FF"/>
        </w:rPr>
        <w:t>強化反恐決心</w:t>
      </w:r>
      <w:proofErr w:type="gramEnd"/>
      <w:r w:rsidRPr="00893092">
        <w:rPr>
          <w:rFonts w:ascii="標楷體" w:eastAsia="標楷體" w:hAnsi="標楷體" w:hint="eastAsia"/>
          <w:color w:val="0000FF"/>
        </w:rPr>
        <w:t>，公布「紅色通緝」名單並發動對蓋達組織的戰爭。</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Ｂ</w:t>
      </w:r>
      <w:proofErr w:type="gramEnd"/>
      <w:r w:rsidRPr="00893092">
        <w:rPr>
          <w:rFonts w:ascii="標楷體" w:eastAsia="標楷體" w:hAnsi="標楷體"/>
        </w:rPr>
        <w:t xml:space="preserve"> ）</w:t>
      </w:r>
      <w:r w:rsidR="00893092">
        <w:rPr>
          <w:rFonts w:ascii="標楷體" w:eastAsia="標楷體" w:hAnsi="標楷體"/>
        </w:rPr>
        <w:t>4</w:t>
      </w:r>
      <w:r w:rsidRPr="00893092">
        <w:rPr>
          <w:rFonts w:ascii="標楷體" w:eastAsia="標楷體" w:hAnsi="標楷體"/>
        </w:rPr>
        <w:t>1.</w:t>
      </w:r>
      <w:r w:rsidRPr="00893092">
        <w:rPr>
          <w:rFonts w:ascii="標楷體" w:eastAsia="標楷體" w:hAnsi="標楷體" w:hint="eastAsia"/>
        </w:rPr>
        <w:t>我國反恐怖行動法草案第3條規定，</w:t>
      </w:r>
      <w:proofErr w:type="gramStart"/>
      <w:r w:rsidRPr="00893092">
        <w:rPr>
          <w:rFonts w:ascii="標楷體" w:eastAsia="標楷體" w:hAnsi="標楷體" w:hint="eastAsia"/>
        </w:rPr>
        <w:t>反恐專責</w:t>
      </w:r>
      <w:proofErr w:type="gramEnd"/>
      <w:r w:rsidRPr="00893092">
        <w:rPr>
          <w:rFonts w:ascii="標楷體" w:eastAsia="標楷體" w:hAnsi="標楷體" w:hint="eastAsia"/>
        </w:rPr>
        <w:t>單位由下列何者召集相關部會成立，統籌</w:t>
      </w:r>
      <w:proofErr w:type="gramStart"/>
      <w:r w:rsidRPr="00893092">
        <w:rPr>
          <w:rFonts w:ascii="標楷體" w:eastAsia="標楷體" w:hAnsi="標楷體" w:hint="eastAsia"/>
        </w:rPr>
        <w:t>規</w:t>
      </w:r>
      <w:proofErr w:type="gramEnd"/>
      <w:r w:rsidRPr="00893092">
        <w:rPr>
          <w:rFonts w:ascii="標楷體" w:eastAsia="標楷體" w:hAnsi="標楷體" w:hint="eastAsia"/>
        </w:rPr>
        <w:t>畫並</w:t>
      </w:r>
      <w:proofErr w:type="gramStart"/>
      <w:r w:rsidRPr="00893092">
        <w:rPr>
          <w:rFonts w:ascii="標楷體" w:eastAsia="標楷體" w:hAnsi="標楷體" w:hint="eastAsia"/>
        </w:rPr>
        <w:t>執行反恐行動</w:t>
      </w:r>
      <w:proofErr w:type="gramEnd"/>
      <w:r w:rsidRPr="00893092">
        <w:rPr>
          <w:rFonts w:ascii="標楷體" w:eastAsia="標楷體" w:hAnsi="標楷體" w:hint="eastAsia"/>
        </w:rPr>
        <w:t>？</w:t>
      </w:r>
      <w:r w:rsidRPr="00893092">
        <w:rPr>
          <w:rFonts w:ascii="標楷體" w:eastAsia="標楷體" w:hAnsi="標楷體"/>
        </w:rPr>
        <w:t xml:space="preserve"> (A)</w:t>
      </w:r>
      <w:r w:rsidRPr="00893092">
        <w:rPr>
          <w:rFonts w:ascii="標楷體" w:eastAsia="標楷體" w:hAnsi="標楷體" w:hint="eastAsia"/>
        </w:rPr>
        <w:t>內政部</w:t>
      </w:r>
      <w:r w:rsidRPr="00893092">
        <w:rPr>
          <w:rFonts w:ascii="標楷體" w:eastAsia="標楷體" w:hAnsi="標楷體"/>
        </w:rPr>
        <w:t xml:space="preserve"> (B)</w:t>
      </w:r>
      <w:r w:rsidRPr="00893092">
        <w:rPr>
          <w:rFonts w:ascii="標楷體" w:eastAsia="標楷體" w:hAnsi="標楷體" w:hint="eastAsia"/>
        </w:rPr>
        <w:t>行政院</w:t>
      </w:r>
      <w:r w:rsidRPr="00893092">
        <w:rPr>
          <w:rFonts w:ascii="標楷體" w:eastAsia="標楷體" w:hAnsi="標楷體"/>
        </w:rPr>
        <w:t xml:space="preserve"> (C)</w:t>
      </w:r>
      <w:r w:rsidRPr="00893092">
        <w:rPr>
          <w:rFonts w:ascii="標楷體" w:eastAsia="標楷體" w:hAnsi="標楷體" w:hint="eastAsia"/>
        </w:rPr>
        <w:t>法務部</w:t>
      </w:r>
      <w:r w:rsidRPr="00893092">
        <w:rPr>
          <w:rFonts w:ascii="標楷體" w:eastAsia="標楷體" w:hAnsi="標楷體"/>
        </w:rPr>
        <w:t xml:space="preserve"> (D)</w:t>
      </w:r>
      <w:r w:rsidRPr="00893092">
        <w:rPr>
          <w:rFonts w:ascii="標楷體" w:eastAsia="標楷體" w:hAnsi="標楷體" w:hint="eastAsia"/>
        </w:rPr>
        <w:t>國防部。</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P.112</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【解析】我國反恐怖行動法草案第3條規定，</w:t>
      </w:r>
      <w:proofErr w:type="gramStart"/>
      <w:r w:rsidRPr="00893092">
        <w:rPr>
          <w:rFonts w:ascii="標楷體" w:eastAsia="標楷體" w:hAnsi="標楷體" w:hint="eastAsia"/>
          <w:color w:val="0000FF"/>
        </w:rPr>
        <w:t>反恐專責</w:t>
      </w:r>
      <w:proofErr w:type="gramEnd"/>
      <w:r w:rsidRPr="00893092">
        <w:rPr>
          <w:rFonts w:ascii="標楷體" w:eastAsia="標楷體" w:hAnsi="標楷體" w:hint="eastAsia"/>
          <w:color w:val="0000FF"/>
        </w:rPr>
        <w:t>單位由行政院召集相關部會成立，統籌</w:t>
      </w:r>
      <w:proofErr w:type="gramStart"/>
      <w:r w:rsidRPr="00893092">
        <w:rPr>
          <w:rFonts w:ascii="標楷體" w:eastAsia="標楷體" w:hAnsi="標楷體" w:hint="eastAsia"/>
          <w:color w:val="0000FF"/>
        </w:rPr>
        <w:t>規</w:t>
      </w:r>
      <w:proofErr w:type="gramEnd"/>
      <w:r w:rsidRPr="00893092">
        <w:rPr>
          <w:rFonts w:ascii="標楷體" w:eastAsia="標楷體" w:hAnsi="標楷體" w:hint="eastAsia"/>
          <w:color w:val="0000FF"/>
        </w:rPr>
        <w:t>畫並</w:t>
      </w:r>
      <w:proofErr w:type="gramStart"/>
      <w:r w:rsidRPr="00893092">
        <w:rPr>
          <w:rFonts w:ascii="標楷體" w:eastAsia="標楷體" w:hAnsi="標楷體" w:hint="eastAsia"/>
          <w:color w:val="0000FF"/>
        </w:rPr>
        <w:t>執行反恐行動</w:t>
      </w:r>
      <w:proofErr w:type="gramEnd"/>
      <w:r w:rsidRPr="00893092">
        <w:rPr>
          <w:rFonts w:ascii="標楷體" w:eastAsia="標楷體" w:hAnsi="標楷體" w:hint="eastAsia"/>
          <w:color w:val="0000FF"/>
        </w:rPr>
        <w:t>。</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lastRenderedPageBreak/>
        <w:t>（</w:t>
      </w:r>
      <w:r w:rsidRPr="00893092">
        <w:rPr>
          <w:rFonts w:ascii="標楷體" w:eastAsia="標楷體" w:hAnsi="標楷體"/>
        </w:rPr>
        <w:t xml:space="preserve"> </w:t>
      </w:r>
      <w:proofErr w:type="gramStart"/>
      <w:r w:rsidRPr="00893092">
        <w:rPr>
          <w:rFonts w:ascii="標楷體" w:eastAsia="標楷體" w:hAnsi="標楷體"/>
          <w:color w:val="FF0000"/>
        </w:rPr>
        <w:t>Ｂ</w:t>
      </w:r>
      <w:proofErr w:type="gramEnd"/>
      <w:r w:rsidRPr="00893092">
        <w:rPr>
          <w:rFonts w:ascii="標楷體" w:eastAsia="標楷體" w:hAnsi="標楷體"/>
        </w:rPr>
        <w:t xml:space="preserve"> ）</w:t>
      </w:r>
      <w:r w:rsidR="00893092">
        <w:rPr>
          <w:rFonts w:ascii="標楷體" w:eastAsia="標楷體" w:hAnsi="標楷體"/>
        </w:rPr>
        <w:t>4</w:t>
      </w:r>
      <w:r w:rsidRPr="00893092">
        <w:rPr>
          <w:rFonts w:ascii="標楷體" w:eastAsia="標楷體" w:hAnsi="標楷體"/>
        </w:rPr>
        <w:t>2.</w:t>
      </w:r>
      <w:r w:rsidRPr="00893092">
        <w:rPr>
          <w:rFonts w:ascii="標楷體" w:eastAsia="標楷體" w:hAnsi="標楷體" w:hint="eastAsia"/>
        </w:rPr>
        <w:t>2011年多莫傑多沃機場爆炸案後，俄羅斯議會初步審議通過何項法案，以遏止恐怖攻擊繼續擴張？</w:t>
      </w:r>
      <w:r w:rsidRPr="00893092">
        <w:rPr>
          <w:rFonts w:ascii="標楷體" w:eastAsia="標楷體" w:hAnsi="標楷體"/>
        </w:rPr>
        <w:t xml:space="preserve"> (A)</w:t>
      </w:r>
      <w:r w:rsidRPr="00893092">
        <w:rPr>
          <w:rFonts w:ascii="標楷體" w:eastAsia="標楷體" w:hAnsi="標楷體" w:hint="eastAsia"/>
        </w:rPr>
        <w:t>刑事訴訟法</w:t>
      </w:r>
      <w:r w:rsidRPr="00893092">
        <w:rPr>
          <w:rFonts w:ascii="標楷體" w:eastAsia="標楷體" w:hAnsi="標楷體"/>
        </w:rPr>
        <w:t xml:space="preserve"> (B)</w:t>
      </w:r>
      <w:r w:rsidRPr="00893092">
        <w:rPr>
          <w:rFonts w:ascii="標楷體" w:eastAsia="標楷體" w:hAnsi="標楷體" w:hint="eastAsia"/>
        </w:rPr>
        <w:t>顏色分級預警法案</w:t>
      </w:r>
      <w:r w:rsidRPr="00893092">
        <w:rPr>
          <w:rFonts w:ascii="標楷體" w:eastAsia="標楷體" w:hAnsi="標楷體"/>
        </w:rPr>
        <w:t xml:space="preserve"> (C)</w:t>
      </w:r>
      <w:r w:rsidRPr="00893092">
        <w:rPr>
          <w:rFonts w:ascii="標楷體" w:eastAsia="標楷體" w:hAnsi="標楷體" w:hint="eastAsia"/>
        </w:rPr>
        <w:t>反恐怖法</w:t>
      </w:r>
      <w:r w:rsidRPr="00893092">
        <w:rPr>
          <w:rFonts w:ascii="標楷體" w:eastAsia="標楷體" w:hAnsi="標楷體"/>
        </w:rPr>
        <w:t xml:space="preserve"> (D)</w:t>
      </w:r>
      <w:r w:rsidRPr="00893092">
        <w:rPr>
          <w:rFonts w:ascii="標楷體" w:eastAsia="標楷體" w:hAnsi="標楷體" w:hint="eastAsia"/>
        </w:rPr>
        <w:t>反洗錢法。</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P.82</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【解析】2011年多莫傑多沃機場爆炸案後，為了更有效遏止恐怖攻擊的擴張，俄羅斯議會初步審議通過顏色分級預警法案。</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Ｂ</w:t>
      </w:r>
      <w:proofErr w:type="gramEnd"/>
      <w:r w:rsidRPr="00893092">
        <w:rPr>
          <w:rFonts w:ascii="標楷體" w:eastAsia="標楷體" w:hAnsi="標楷體"/>
        </w:rPr>
        <w:t xml:space="preserve"> ）</w:t>
      </w:r>
      <w:r w:rsidR="00893092">
        <w:rPr>
          <w:rFonts w:ascii="標楷體" w:eastAsia="標楷體" w:hAnsi="標楷體"/>
        </w:rPr>
        <w:t>4</w:t>
      </w:r>
      <w:r w:rsidRPr="00893092">
        <w:rPr>
          <w:rFonts w:ascii="標楷體" w:eastAsia="標楷體" w:hAnsi="標楷體"/>
        </w:rPr>
        <w:t>3.</w:t>
      </w:r>
      <w:r w:rsidRPr="00893092">
        <w:rPr>
          <w:rFonts w:ascii="標楷體" w:eastAsia="標楷體" w:hAnsi="標楷體" w:hint="eastAsia"/>
        </w:rPr>
        <w:t>哪一個特種部隊是全球最著名、規模最大的水下特種部隊？</w:t>
      </w:r>
      <w:r w:rsidRPr="00893092">
        <w:rPr>
          <w:rFonts w:ascii="標楷體" w:eastAsia="標楷體" w:hAnsi="標楷體"/>
        </w:rPr>
        <w:t xml:space="preserve"> (A)</w:t>
      </w:r>
      <w:r w:rsidRPr="00893092">
        <w:rPr>
          <w:rFonts w:ascii="標楷體" w:eastAsia="標楷體" w:hAnsi="標楷體" w:hint="eastAsia"/>
        </w:rPr>
        <w:t>美國三角洲特種部隊</w:t>
      </w:r>
      <w:r w:rsidRPr="00893092">
        <w:rPr>
          <w:rFonts w:ascii="標楷體" w:eastAsia="標楷體" w:hAnsi="標楷體"/>
        </w:rPr>
        <w:t xml:space="preserve"> (B)</w:t>
      </w:r>
      <w:r w:rsidRPr="00893092">
        <w:rPr>
          <w:rFonts w:ascii="標楷體" w:eastAsia="標楷體" w:hAnsi="標楷體" w:hint="eastAsia"/>
        </w:rPr>
        <w:t>美國海豹特種部隊</w:t>
      </w:r>
      <w:r w:rsidRPr="00893092">
        <w:rPr>
          <w:rFonts w:ascii="標楷體" w:eastAsia="標楷體" w:hAnsi="標楷體"/>
        </w:rPr>
        <w:t xml:space="preserve"> (C)</w:t>
      </w:r>
      <w:r w:rsidRPr="00893092">
        <w:rPr>
          <w:rFonts w:ascii="標楷體" w:eastAsia="標楷體" w:hAnsi="標楷體" w:hint="eastAsia"/>
        </w:rPr>
        <w:t>俄羅斯阿爾法特種部隊</w:t>
      </w:r>
      <w:r w:rsidRPr="00893092">
        <w:rPr>
          <w:rFonts w:ascii="標楷體" w:eastAsia="標楷體" w:hAnsi="標楷體"/>
        </w:rPr>
        <w:t xml:space="preserve"> (D)</w:t>
      </w:r>
      <w:r w:rsidRPr="00893092">
        <w:rPr>
          <w:rFonts w:ascii="標楷體" w:eastAsia="標楷體" w:hAnsi="標楷體" w:hint="eastAsia"/>
        </w:rPr>
        <w:t>英國特種空勤團。</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P.72</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【解析】美國海豹特種部隊名稱是英文海、空、陸的縮寫，全稱是美國海軍三棲部隊，為全球最著名、規模最大的水下特種部隊。</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Ｃ</w:t>
      </w:r>
      <w:proofErr w:type="gramEnd"/>
      <w:r w:rsidRPr="00893092">
        <w:rPr>
          <w:rFonts w:ascii="標楷體" w:eastAsia="標楷體" w:hAnsi="標楷體"/>
        </w:rPr>
        <w:t xml:space="preserve"> ）</w:t>
      </w:r>
      <w:r w:rsidR="00893092">
        <w:rPr>
          <w:rFonts w:ascii="標楷體" w:eastAsia="標楷體" w:hAnsi="標楷體"/>
        </w:rPr>
        <w:t>4</w:t>
      </w:r>
      <w:r w:rsidRPr="00893092">
        <w:rPr>
          <w:rFonts w:ascii="標楷體" w:eastAsia="標楷體" w:hAnsi="標楷體"/>
        </w:rPr>
        <w:t>4.</w:t>
      </w:r>
      <w:proofErr w:type="gramStart"/>
      <w:r w:rsidRPr="00893092">
        <w:rPr>
          <w:rFonts w:ascii="標楷體" w:eastAsia="標楷體" w:hAnsi="標楷體" w:hint="eastAsia"/>
        </w:rPr>
        <w:t>我國反恐運作</w:t>
      </w:r>
      <w:proofErr w:type="gramEnd"/>
      <w:r w:rsidRPr="00893092">
        <w:rPr>
          <w:rFonts w:ascii="標楷體" w:eastAsia="標楷體" w:hAnsi="標楷體" w:hint="eastAsia"/>
        </w:rPr>
        <w:t>機制的「平時」階段，以哪</w:t>
      </w:r>
      <w:proofErr w:type="gramStart"/>
      <w:r w:rsidRPr="00893092">
        <w:rPr>
          <w:rFonts w:ascii="標楷體" w:eastAsia="標楷體" w:hAnsi="標楷體" w:hint="eastAsia"/>
        </w:rPr>
        <w:t>個</w:t>
      </w:r>
      <w:proofErr w:type="gramEnd"/>
      <w:r w:rsidRPr="00893092">
        <w:rPr>
          <w:rFonts w:ascii="標楷體" w:eastAsia="標楷體" w:hAnsi="標楷體" w:hint="eastAsia"/>
        </w:rPr>
        <w:t>部門架構為運作基礎？</w:t>
      </w:r>
      <w:r w:rsidRPr="00893092">
        <w:rPr>
          <w:rFonts w:ascii="標楷體" w:eastAsia="標楷體" w:hAnsi="標楷體"/>
        </w:rPr>
        <w:t xml:space="preserve"> (A)</w:t>
      </w:r>
      <w:proofErr w:type="gramStart"/>
      <w:r w:rsidRPr="00893092">
        <w:rPr>
          <w:rFonts w:ascii="標楷體" w:eastAsia="標楷體" w:hAnsi="標楷體" w:hint="eastAsia"/>
        </w:rPr>
        <w:t>國防部情資架構</w:t>
      </w:r>
      <w:proofErr w:type="gramEnd"/>
      <w:r w:rsidRPr="00893092">
        <w:rPr>
          <w:rFonts w:ascii="標楷體" w:eastAsia="標楷體" w:hAnsi="標楷體"/>
        </w:rPr>
        <w:t xml:space="preserve"> (B)</w:t>
      </w:r>
      <w:r w:rsidRPr="00893092">
        <w:rPr>
          <w:rFonts w:ascii="標楷體" w:eastAsia="標楷體" w:hAnsi="標楷體" w:hint="eastAsia"/>
        </w:rPr>
        <w:t>調查局情報架構</w:t>
      </w:r>
      <w:r w:rsidRPr="00893092">
        <w:rPr>
          <w:rFonts w:ascii="標楷體" w:eastAsia="標楷體" w:hAnsi="標楷體"/>
        </w:rPr>
        <w:t xml:space="preserve"> (C)</w:t>
      </w:r>
      <w:r w:rsidRPr="00893092">
        <w:rPr>
          <w:rFonts w:ascii="標楷體" w:eastAsia="標楷體" w:hAnsi="標楷體" w:hint="eastAsia"/>
        </w:rPr>
        <w:t>行政院行政架構</w:t>
      </w:r>
      <w:r w:rsidRPr="00893092">
        <w:rPr>
          <w:rFonts w:ascii="標楷體" w:eastAsia="標楷體" w:hAnsi="標楷體"/>
        </w:rPr>
        <w:t xml:space="preserve"> (D)</w:t>
      </w:r>
      <w:r w:rsidRPr="00893092">
        <w:rPr>
          <w:rFonts w:ascii="標楷體" w:eastAsia="標楷體" w:hAnsi="標楷體" w:hint="eastAsia"/>
        </w:rPr>
        <w:t>國安局情報架構。</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P.98</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w:t>
      </w:r>
      <w:proofErr w:type="gramStart"/>
      <w:r w:rsidRPr="00893092">
        <w:rPr>
          <w:rFonts w:ascii="標楷體" w:eastAsia="標楷體" w:hAnsi="標楷體" w:hint="eastAsia"/>
          <w:color w:val="0000FF"/>
        </w:rPr>
        <w:t>我國反恐運作</w:t>
      </w:r>
      <w:proofErr w:type="gramEnd"/>
      <w:r w:rsidRPr="00893092">
        <w:rPr>
          <w:rFonts w:ascii="標楷體" w:eastAsia="標楷體" w:hAnsi="標楷體" w:hint="eastAsia"/>
          <w:color w:val="0000FF"/>
        </w:rPr>
        <w:t>機制的平時階段，以行政院行政架構為運作基礎，強化國安體系與</w:t>
      </w:r>
      <w:proofErr w:type="gramStart"/>
      <w:r w:rsidRPr="00893092">
        <w:rPr>
          <w:rFonts w:ascii="標楷體" w:eastAsia="標楷體" w:hAnsi="標楷體" w:hint="eastAsia"/>
          <w:color w:val="0000FF"/>
        </w:rPr>
        <w:t>行政院情資通報</w:t>
      </w:r>
      <w:proofErr w:type="gramEnd"/>
      <w:r w:rsidRPr="00893092">
        <w:rPr>
          <w:rFonts w:ascii="標楷體" w:eastAsia="標楷體" w:hAnsi="標楷體" w:hint="eastAsia"/>
          <w:color w:val="0000FF"/>
        </w:rPr>
        <w:t>聯繫機制。</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Ａ</w:t>
      </w:r>
      <w:proofErr w:type="gramEnd"/>
      <w:r w:rsidRPr="00893092">
        <w:rPr>
          <w:rFonts w:ascii="標楷體" w:eastAsia="標楷體" w:hAnsi="標楷體"/>
        </w:rPr>
        <w:t xml:space="preserve"> ）</w:t>
      </w:r>
      <w:r w:rsidR="00893092">
        <w:rPr>
          <w:rFonts w:ascii="標楷體" w:eastAsia="標楷體" w:hAnsi="標楷體"/>
        </w:rPr>
        <w:t>4</w:t>
      </w:r>
      <w:r w:rsidRPr="00893092">
        <w:rPr>
          <w:rFonts w:ascii="標楷體" w:eastAsia="標楷體" w:hAnsi="標楷體"/>
        </w:rPr>
        <w:t>5.</w:t>
      </w:r>
      <w:r w:rsidRPr="00893092">
        <w:rPr>
          <w:rFonts w:ascii="標楷體" w:eastAsia="標楷體" w:hAnsi="標楷體" w:hint="eastAsia"/>
        </w:rPr>
        <w:t>國防部以行政院動員會報</w:t>
      </w:r>
      <w:proofErr w:type="gramStart"/>
      <w:r w:rsidRPr="00893092">
        <w:rPr>
          <w:rFonts w:ascii="標楷體" w:eastAsia="標楷體" w:hAnsi="標楷體" w:hint="eastAsia"/>
        </w:rPr>
        <w:t>祕</w:t>
      </w:r>
      <w:proofErr w:type="gramEnd"/>
      <w:r w:rsidRPr="00893092">
        <w:rPr>
          <w:rFonts w:ascii="標楷體" w:eastAsia="標楷體" w:hAnsi="標楷體" w:hint="eastAsia"/>
        </w:rPr>
        <w:t>書單位立場，協助何者</w:t>
      </w:r>
      <w:proofErr w:type="gramStart"/>
      <w:r w:rsidRPr="00893092">
        <w:rPr>
          <w:rFonts w:ascii="標楷體" w:eastAsia="標楷體" w:hAnsi="標楷體" w:hint="eastAsia"/>
        </w:rPr>
        <w:t>規</w:t>
      </w:r>
      <w:proofErr w:type="gramEnd"/>
      <w:r w:rsidRPr="00893092">
        <w:rPr>
          <w:rFonts w:ascii="標楷體" w:eastAsia="標楷體" w:hAnsi="標楷體" w:hint="eastAsia"/>
        </w:rPr>
        <w:t>畫災害防救機制與全民防衛動員事項？</w:t>
      </w:r>
      <w:r w:rsidRPr="00893092">
        <w:rPr>
          <w:rFonts w:ascii="標楷體" w:eastAsia="標楷體" w:hAnsi="標楷體"/>
        </w:rPr>
        <w:t xml:space="preserve"> (A)</w:t>
      </w:r>
      <w:r w:rsidRPr="00893092">
        <w:rPr>
          <w:rFonts w:ascii="標楷體" w:eastAsia="標楷體" w:hAnsi="標楷體" w:hint="eastAsia"/>
        </w:rPr>
        <w:t>內政部</w:t>
      </w:r>
      <w:r w:rsidRPr="00893092">
        <w:rPr>
          <w:rFonts w:ascii="標楷體" w:eastAsia="標楷體" w:hAnsi="標楷體"/>
        </w:rPr>
        <w:t xml:space="preserve"> (B)</w:t>
      </w:r>
      <w:r w:rsidRPr="00893092">
        <w:rPr>
          <w:rFonts w:ascii="標楷體" w:eastAsia="標楷體" w:hAnsi="標楷體" w:hint="eastAsia"/>
        </w:rPr>
        <w:t>法務部</w:t>
      </w:r>
      <w:r w:rsidRPr="00893092">
        <w:rPr>
          <w:rFonts w:ascii="標楷體" w:eastAsia="標楷體" w:hAnsi="標楷體"/>
        </w:rPr>
        <w:t xml:space="preserve"> (C)</w:t>
      </w:r>
      <w:r w:rsidRPr="00893092">
        <w:rPr>
          <w:rFonts w:ascii="標楷體" w:eastAsia="標楷體" w:hAnsi="標楷體" w:hint="eastAsia"/>
        </w:rPr>
        <w:t>國家安全局</w:t>
      </w:r>
      <w:r w:rsidRPr="00893092">
        <w:rPr>
          <w:rFonts w:ascii="標楷體" w:eastAsia="標楷體" w:hAnsi="標楷體"/>
        </w:rPr>
        <w:t xml:space="preserve"> (D)</w:t>
      </w:r>
      <w:r w:rsidRPr="00893092">
        <w:rPr>
          <w:rFonts w:ascii="標楷體" w:eastAsia="標楷體" w:hAnsi="標楷體" w:hint="eastAsia"/>
        </w:rPr>
        <w:t>調查局。</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P.104～105</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【解析】國防部以行政院動員會報</w:t>
      </w:r>
      <w:proofErr w:type="gramStart"/>
      <w:r w:rsidRPr="00893092">
        <w:rPr>
          <w:rFonts w:ascii="標楷體" w:eastAsia="標楷體" w:hAnsi="標楷體" w:hint="eastAsia"/>
          <w:color w:val="0000FF"/>
        </w:rPr>
        <w:t>祕</w:t>
      </w:r>
      <w:proofErr w:type="gramEnd"/>
      <w:r w:rsidRPr="00893092">
        <w:rPr>
          <w:rFonts w:ascii="標楷體" w:eastAsia="標楷體" w:hAnsi="標楷體" w:hint="eastAsia"/>
          <w:color w:val="0000FF"/>
        </w:rPr>
        <w:t>書單位立場，協助內政部</w:t>
      </w:r>
      <w:proofErr w:type="gramStart"/>
      <w:r w:rsidRPr="00893092">
        <w:rPr>
          <w:rFonts w:ascii="標楷體" w:eastAsia="標楷體" w:hAnsi="標楷體" w:hint="eastAsia"/>
          <w:color w:val="0000FF"/>
        </w:rPr>
        <w:t>規</w:t>
      </w:r>
      <w:proofErr w:type="gramEnd"/>
      <w:r w:rsidRPr="00893092">
        <w:rPr>
          <w:rFonts w:ascii="標楷體" w:eastAsia="標楷體" w:hAnsi="標楷體" w:hint="eastAsia"/>
          <w:color w:val="0000FF"/>
        </w:rPr>
        <w:t>畫災害防救機制與全民防衛動員整合事項，以落實平時災害防救、戰時有效支援軍事作戰，建構完整的國土安全網。</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Ｃ</w:t>
      </w:r>
      <w:proofErr w:type="gramEnd"/>
      <w:r w:rsidRPr="00893092">
        <w:rPr>
          <w:rFonts w:ascii="標楷體" w:eastAsia="標楷體" w:hAnsi="標楷體"/>
        </w:rPr>
        <w:t xml:space="preserve"> ）</w:t>
      </w:r>
      <w:r w:rsidR="00893092">
        <w:rPr>
          <w:rFonts w:ascii="標楷體" w:eastAsia="標楷體" w:hAnsi="標楷體"/>
        </w:rPr>
        <w:t>4</w:t>
      </w:r>
      <w:r w:rsidRPr="00893092">
        <w:rPr>
          <w:rFonts w:ascii="標楷體" w:eastAsia="標楷體" w:hAnsi="標楷體"/>
        </w:rPr>
        <w:t>6.</w:t>
      </w:r>
      <w:r w:rsidRPr="00893092">
        <w:rPr>
          <w:rFonts w:ascii="標楷體" w:eastAsia="標楷體" w:hAnsi="標楷體" w:hint="eastAsia"/>
        </w:rPr>
        <w:t>亞洲地區</w:t>
      </w:r>
      <w:proofErr w:type="gramStart"/>
      <w:r w:rsidRPr="00893092">
        <w:rPr>
          <w:rFonts w:ascii="標楷體" w:eastAsia="標楷體" w:hAnsi="標楷體" w:hint="eastAsia"/>
        </w:rPr>
        <w:t>的反恐人士</w:t>
      </w:r>
      <w:proofErr w:type="gramEnd"/>
      <w:r w:rsidRPr="00893092">
        <w:rPr>
          <w:rFonts w:ascii="標楷體" w:eastAsia="標楷體" w:hAnsi="標楷體" w:hint="eastAsia"/>
        </w:rPr>
        <w:t>要求哪一個國家不應提供彈道飛彈、核武等軍事科技給伊朗及巴基斯坦等國？</w:t>
      </w:r>
      <w:r w:rsidRPr="00893092">
        <w:rPr>
          <w:rFonts w:ascii="標楷體" w:eastAsia="標楷體" w:hAnsi="標楷體"/>
        </w:rPr>
        <w:t xml:space="preserve"> (A)</w:t>
      </w:r>
      <w:r w:rsidRPr="00893092">
        <w:rPr>
          <w:rFonts w:ascii="標楷體" w:eastAsia="標楷體" w:hAnsi="標楷體" w:hint="eastAsia"/>
        </w:rPr>
        <w:t>蘇丹</w:t>
      </w:r>
      <w:r w:rsidRPr="00893092">
        <w:rPr>
          <w:rFonts w:ascii="標楷體" w:eastAsia="標楷體" w:hAnsi="標楷體"/>
        </w:rPr>
        <w:t xml:space="preserve"> (B)</w:t>
      </w:r>
      <w:r w:rsidRPr="00893092">
        <w:rPr>
          <w:rFonts w:ascii="標楷體" w:eastAsia="標楷體" w:hAnsi="標楷體" w:hint="eastAsia"/>
        </w:rPr>
        <w:t>北韓</w:t>
      </w:r>
      <w:r w:rsidRPr="00893092">
        <w:rPr>
          <w:rFonts w:ascii="標楷體" w:eastAsia="標楷體" w:hAnsi="標楷體"/>
        </w:rPr>
        <w:t xml:space="preserve"> (C)</w:t>
      </w:r>
      <w:r w:rsidRPr="00893092">
        <w:rPr>
          <w:rFonts w:ascii="標楷體" w:eastAsia="標楷體" w:hAnsi="標楷體" w:hint="eastAsia"/>
        </w:rPr>
        <w:t>中國大陸</w:t>
      </w:r>
      <w:r w:rsidRPr="00893092">
        <w:rPr>
          <w:rFonts w:ascii="標楷體" w:eastAsia="標楷體" w:hAnsi="標楷體"/>
        </w:rPr>
        <w:t xml:space="preserve"> (D)</w:t>
      </w:r>
      <w:r w:rsidRPr="00893092">
        <w:rPr>
          <w:rFonts w:ascii="標楷體" w:eastAsia="標楷體" w:hAnsi="標楷體" w:hint="eastAsia"/>
        </w:rPr>
        <w:t>古巴。</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P.93</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【解析】亞洲</w:t>
      </w:r>
      <w:proofErr w:type="gramStart"/>
      <w:r w:rsidRPr="00893092">
        <w:rPr>
          <w:rFonts w:ascii="標楷體" w:eastAsia="標楷體" w:hAnsi="標楷體" w:hint="eastAsia"/>
          <w:color w:val="0000FF"/>
        </w:rPr>
        <w:t>地區反恐人士</w:t>
      </w:r>
      <w:proofErr w:type="gramEnd"/>
      <w:r w:rsidRPr="00893092">
        <w:rPr>
          <w:rFonts w:ascii="標楷體" w:eastAsia="標楷體" w:hAnsi="標楷體" w:hint="eastAsia"/>
          <w:color w:val="0000FF"/>
        </w:rPr>
        <w:t>要求中國大陸不再提供彈道飛彈、巡弋飛彈與核武等相關軍事科技給伊朗、巴基斯坦、北韓等國家。</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Ｃ</w:t>
      </w:r>
      <w:proofErr w:type="gramEnd"/>
      <w:r w:rsidRPr="00893092">
        <w:rPr>
          <w:rFonts w:ascii="標楷體" w:eastAsia="標楷體" w:hAnsi="標楷體"/>
        </w:rPr>
        <w:t xml:space="preserve"> ）</w:t>
      </w:r>
      <w:r w:rsidR="00893092">
        <w:rPr>
          <w:rFonts w:ascii="標楷體" w:eastAsia="標楷體" w:hAnsi="標楷體"/>
        </w:rPr>
        <w:t>4</w:t>
      </w:r>
      <w:r w:rsidRPr="00893092">
        <w:rPr>
          <w:rFonts w:ascii="標楷體" w:eastAsia="標楷體" w:hAnsi="標楷體"/>
        </w:rPr>
        <w:t>7.</w:t>
      </w:r>
      <w:r w:rsidRPr="00893092">
        <w:rPr>
          <w:rFonts w:ascii="標楷體" w:eastAsia="標楷體" w:hAnsi="標楷體" w:hint="eastAsia"/>
        </w:rPr>
        <w:t>民國92年行政院頒布何項機制，以因應</w:t>
      </w:r>
      <w:proofErr w:type="gramStart"/>
      <w:r w:rsidRPr="00893092">
        <w:rPr>
          <w:rFonts w:ascii="標楷體" w:eastAsia="標楷體" w:hAnsi="標楷體" w:hint="eastAsia"/>
        </w:rPr>
        <w:t>國際反恐戰爭</w:t>
      </w:r>
      <w:proofErr w:type="gramEnd"/>
      <w:r w:rsidRPr="00893092">
        <w:rPr>
          <w:rFonts w:ascii="標楷體" w:eastAsia="標楷體" w:hAnsi="標楷體" w:hint="eastAsia"/>
        </w:rPr>
        <w:t>需求？</w:t>
      </w:r>
      <w:r w:rsidRPr="00893092">
        <w:rPr>
          <w:rFonts w:ascii="標楷體" w:eastAsia="標楷體" w:hAnsi="標楷體"/>
        </w:rPr>
        <w:t xml:space="preserve"> (A)</w:t>
      </w:r>
      <w:r w:rsidRPr="00893092">
        <w:rPr>
          <w:rFonts w:ascii="標楷體" w:eastAsia="標楷體" w:hAnsi="標楷體" w:hint="eastAsia"/>
        </w:rPr>
        <w:t>反恐怖行動法草案</w:t>
      </w:r>
      <w:r w:rsidRPr="00893092">
        <w:rPr>
          <w:rFonts w:ascii="標楷體" w:eastAsia="標楷體" w:hAnsi="標楷體"/>
        </w:rPr>
        <w:t xml:space="preserve"> (B)</w:t>
      </w:r>
      <w:proofErr w:type="gramStart"/>
      <w:r w:rsidRPr="00893092">
        <w:rPr>
          <w:rFonts w:ascii="標楷體" w:eastAsia="標楷體" w:hAnsi="標楷體" w:hint="eastAsia"/>
        </w:rPr>
        <w:t>反恐及</w:t>
      </w:r>
      <w:proofErr w:type="gramEnd"/>
      <w:r w:rsidRPr="00893092">
        <w:rPr>
          <w:rFonts w:ascii="標楷體" w:eastAsia="標楷體" w:hAnsi="標楷體" w:hint="eastAsia"/>
        </w:rPr>
        <w:t>反洗錢運作機制</w:t>
      </w:r>
      <w:r w:rsidRPr="00893092">
        <w:rPr>
          <w:rFonts w:ascii="標楷體" w:eastAsia="標楷體" w:hAnsi="標楷體"/>
        </w:rPr>
        <w:t xml:space="preserve"> (C)</w:t>
      </w:r>
      <w:r w:rsidRPr="00893092">
        <w:rPr>
          <w:rFonts w:ascii="標楷體" w:eastAsia="標楷體" w:hAnsi="標楷體" w:hint="eastAsia"/>
        </w:rPr>
        <w:t>反恐怖行動組織架構及運作機制</w:t>
      </w:r>
      <w:r w:rsidRPr="00893092">
        <w:rPr>
          <w:rFonts w:ascii="標楷體" w:eastAsia="標楷體" w:hAnsi="標楷體"/>
        </w:rPr>
        <w:t xml:space="preserve"> (D)</w:t>
      </w:r>
      <w:proofErr w:type="gramStart"/>
      <w:r w:rsidRPr="00893092">
        <w:rPr>
          <w:rFonts w:ascii="標楷體" w:eastAsia="標楷體" w:hAnsi="標楷體" w:hint="eastAsia"/>
        </w:rPr>
        <w:t>反恐行動</w:t>
      </w:r>
      <w:proofErr w:type="gramEnd"/>
      <w:r w:rsidRPr="00893092">
        <w:rPr>
          <w:rFonts w:ascii="標楷體" w:eastAsia="標楷體" w:hAnsi="標楷體" w:hint="eastAsia"/>
        </w:rPr>
        <w:t>應變機制。</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P.97</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【解析】民國92年行政院頒布「反恐怖行動組織架構及運作機制」，結合行政與國安體系，以因應</w:t>
      </w:r>
      <w:proofErr w:type="gramStart"/>
      <w:r w:rsidRPr="00893092">
        <w:rPr>
          <w:rFonts w:ascii="標楷體" w:eastAsia="標楷體" w:hAnsi="標楷體" w:hint="eastAsia"/>
          <w:color w:val="0000FF"/>
        </w:rPr>
        <w:t>國際反恐戰爭</w:t>
      </w:r>
      <w:proofErr w:type="gramEnd"/>
      <w:r w:rsidRPr="00893092">
        <w:rPr>
          <w:rFonts w:ascii="標楷體" w:eastAsia="標楷體" w:hAnsi="標楷體" w:hint="eastAsia"/>
          <w:color w:val="0000FF"/>
        </w:rPr>
        <w:t>需求。</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Ａ</w:t>
      </w:r>
      <w:proofErr w:type="gramEnd"/>
      <w:r w:rsidRPr="00893092">
        <w:rPr>
          <w:rFonts w:ascii="標楷體" w:eastAsia="標楷體" w:hAnsi="標楷體"/>
        </w:rPr>
        <w:t xml:space="preserve"> ）</w:t>
      </w:r>
      <w:r w:rsidR="00893092">
        <w:rPr>
          <w:rFonts w:ascii="標楷體" w:eastAsia="標楷體" w:hAnsi="標楷體"/>
        </w:rPr>
        <w:t>4</w:t>
      </w:r>
      <w:r w:rsidRPr="00893092">
        <w:rPr>
          <w:rFonts w:ascii="標楷體" w:eastAsia="標楷體" w:hAnsi="標楷體"/>
        </w:rPr>
        <w:t>8.</w:t>
      </w:r>
      <w:r w:rsidRPr="00893092">
        <w:rPr>
          <w:rFonts w:ascii="標楷體" w:eastAsia="標楷體" w:hAnsi="標楷體" w:hint="eastAsia"/>
        </w:rPr>
        <w:t>法國在下列何部法典對恐怖行為的起訴、預審和審判有特別規定？</w:t>
      </w:r>
      <w:r w:rsidRPr="00893092">
        <w:rPr>
          <w:rFonts w:ascii="標楷體" w:eastAsia="標楷體" w:hAnsi="標楷體"/>
        </w:rPr>
        <w:t xml:space="preserve"> (A)</w:t>
      </w:r>
      <w:r w:rsidRPr="00893092">
        <w:rPr>
          <w:rFonts w:ascii="標楷體" w:eastAsia="標楷體" w:hAnsi="標楷體" w:hint="eastAsia"/>
        </w:rPr>
        <w:t>刑事訴訟法典</w:t>
      </w:r>
      <w:r w:rsidRPr="00893092">
        <w:rPr>
          <w:rFonts w:ascii="標楷體" w:eastAsia="標楷體" w:hAnsi="標楷體"/>
        </w:rPr>
        <w:t xml:space="preserve"> (B)</w:t>
      </w:r>
      <w:r w:rsidRPr="00893092">
        <w:rPr>
          <w:rFonts w:ascii="標楷體" w:eastAsia="標楷體" w:hAnsi="標楷體" w:hint="eastAsia"/>
        </w:rPr>
        <w:t>刑法</w:t>
      </w:r>
      <w:r w:rsidRPr="00893092">
        <w:rPr>
          <w:rFonts w:ascii="標楷體" w:eastAsia="標楷體" w:hAnsi="標楷體"/>
        </w:rPr>
        <w:t xml:space="preserve"> (C)</w:t>
      </w:r>
      <w:r w:rsidRPr="00893092">
        <w:rPr>
          <w:rFonts w:ascii="標楷體" w:eastAsia="標楷體" w:hAnsi="標楷體" w:hint="eastAsia"/>
        </w:rPr>
        <w:t>憲法</w:t>
      </w:r>
      <w:r w:rsidRPr="00893092">
        <w:rPr>
          <w:rFonts w:ascii="標楷體" w:eastAsia="標楷體" w:hAnsi="標楷體"/>
        </w:rPr>
        <w:t xml:space="preserve"> (D)</w:t>
      </w:r>
      <w:r w:rsidRPr="00893092">
        <w:rPr>
          <w:rFonts w:ascii="標楷體" w:eastAsia="標楷體" w:hAnsi="標楷體" w:hint="eastAsia"/>
        </w:rPr>
        <w:t>反洗錢法。</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P.78</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【解析】刑事訴訟法典中對恐怖份子的審判程序有特別規定，恐怖份子的起訴、預審和審判由巴黎檢察院反恐怖中心的專門法官與巴黎大訴訟法庭負責。</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proofErr w:type="gramStart"/>
      <w:r w:rsidRPr="00893092">
        <w:rPr>
          <w:rFonts w:ascii="標楷體" w:eastAsia="標楷體" w:hAnsi="標楷體"/>
          <w:color w:val="FF0000"/>
        </w:rPr>
        <w:t>Ｃ</w:t>
      </w:r>
      <w:proofErr w:type="gramEnd"/>
      <w:r w:rsidRPr="00893092">
        <w:rPr>
          <w:rFonts w:ascii="標楷體" w:eastAsia="標楷體" w:hAnsi="標楷體"/>
        </w:rPr>
        <w:t xml:space="preserve"> ）</w:t>
      </w:r>
      <w:r w:rsidR="00893092">
        <w:rPr>
          <w:rFonts w:ascii="標楷體" w:eastAsia="標楷體" w:hAnsi="標楷體"/>
        </w:rPr>
        <w:t>4</w:t>
      </w:r>
      <w:r w:rsidRPr="00893092">
        <w:rPr>
          <w:rFonts w:ascii="標楷體" w:eastAsia="標楷體" w:hAnsi="標楷體"/>
        </w:rPr>
        <w:t>9.</w:t>
      </w:r>
      <w:r w:rsidRPr="00893092">
        <w:rPr>
          <w:rFonts w:ascii="標楷體" w:eastAsia="標楷體" w:hAnsi="標楷體" w:hint="eastAsia"/>
        </w:rPr>
        <w:t>下列何者為當前最</w:t>
      </w:r>
      <w:proofErr w:type="gramStart"/>
      <w:r w:rsidRPr="00893092">
        <w:rPr>
          <w:rFonts w:ascii="標楷體" w:eastAsia="標楷體" w:hAnsi="標楷體" w:hint="eastAsia"/>
        </w:rPr>
        <w:t>積極反恐的</w:t>
      </w:r>
      <w:proofErr w:type="gramEnd"/>
      <w:r w:rsidRPr="00893092">
        <w:rPr>
          <w:rFonts w:ascii="標楷體" w:eastAsia="標楷體" w:hAnsi="標楷體" w:hint="eastAsia"/>
        </w:rPr>
        <w:t>國家？</w:t>
      </w:r>
      <w:r w:rsidRPr="00893092">
        <w:rPr>
          <w:rFonts w:ascii="標楷體" w:eastAsia="標楷體" w:hAnsi="標楷體"/>
        </w:rPr>
        <w:t xml:space="preserve"> (A)</w:t>
      </w:r>
      <w:r w:rsidRPr="00893092">
        <w:rPr>
          <w:rFonts w:ascii="標楷體" w:eastAsia="標楷體" w:hAnsi="標楷體" w:hint="eastAsia"/>
        </w:rPr>
        <w:t>日本</w:t>
      </w:r>
      <w:r w:rsidRPr="00893092">
        <w:rPr>
          <w:rFonts w:ascii="標楷體" w:eastAsia="標楷體" w:hAnsi="標楷體"/>
        </w:rPr>
        <w:t xml:space="preserve"> (B)</w:t>
      </w:r>
      <w:r w:rsidRPr="00893092">
        <w:rPr>
          <w:rFonts w:ascii="標楷體" w:eastAsia="標楷體" w:hAnsi="標楷體" w:hint="eastAsia"/>
        </w:rPr>
        <w:t>法國</w:t>
      </w:r>
      <w:r w:rsidRPr="00893092">
        <w:rPr>
          <w:rFonts w:ascii="標楷體" w:eastAsia="標楷體" w:hAnsi="標楷體"/>
        </w:rPr>
        <w:t xml:space="preserve"> (C)</w:t>
      </w:r>
      <w:r w:rsidRPr="00893092">
        <w:rPr>
          <w:rFonts w:ascii="標楷體" w:eastAsia="標楷體" w:hAnsi="標楷體" w:hint="eastAsia"/>
        </w:rPr>
        <w:t>美國</w:t>
      </w:r>
      <w:r w:rsidRPr="00893092">
        <w:rPr>
          <w:rFonts w:ascii="標楷體" w:eastAsia="標楷體" w:hAnsi="標楷體"/>
        </w:rPr>
        <w:t xml:space="preserve"> (D)</w:t>
      </w:r>
      <w:r w:rsidRPr="00893092">
        <w:rPr>
          <w:rFonts w:ascii="標楷體" w:eastAsia="標楷體" w:hAnsi="標楷體" w:hint="eastAsia"/>
        </w:rPr>
        <w:t>中國大陸。</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P.70</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【解析】美國為當前最</w:t>
      </w:r>
      <w:proofErr w:type="gramStart"/>
      <w:r w:rsidRPr="00893092">
        <w:rPr>
          <w:rFonts w:ascii="標楷體" w:eastAsia="標楷體" w:hAnsi="標楷體" w:hint="eastAsia"/>
          <w:color w:val="0000FF"/>
        </w:rPr>
        <w:t>積極反恐的</w:t>
      </w:r>
      <w:proofErr w:type="gramEnd"/>
      <w:r w:rsidRPr="00893092">
        <w:rPr>
          <w:rFonts w:ascii="標楷體" w:eastAsia="標楷體" w:hAnsi="標楷體" w:hint="eastAsia"/>
          <w:color w:val="0000FF"/>
        </w:rPr>
        <w:t>國家，前布希政府甚至不惜以戰爭</w:t>
      </w:r>
      <w:proofErr w:type="gramStart"/>
      <w:r w:rsidRPr="00893092">
        <w:rPr>
          <w:rFonts w:ascii="標楷體" w:eastAsia="標楷體" w:hAnsi="標楷體" w:hint="eastAsia"/>
          <w:color w:val="0000FF"/>
        </w:rPr>
        <w:t>表達反恐決心</w:t>
      </w:r>
      <w:proofErr w:type="gramEnd"/>
      <w:r w:rsidRPr="00893092">
        <w:rPr>
          <w:rFonts w:ascii="標楷體" w:eastAsia="標楷體" w:hAnsi="標楷體" w:hint="eastAsia"/>
          <w:color w:val="0000FF"/>
        </w:rPr>
        <w:t>。</w:t>
      </w:r>
    </w:p>
    <w:p w:rsidR="00AC7179" w:rsidRPr="00893092" w:rsidRDefault="00AC7179" w:rsidP="00AC7179">
      <w:pPr>
        <w:snapToGrid w:val="0"/>
        <w:spacing w:after="80"/>
        <w:ind w:left="1259" w:hanging="1259"/>
        <w:rPr>
          <w:rFonts w:ascii="標楷體" w:eastAsia="標楷體" w:hAnsi="標楷體"/>
        </w:rPr>
      </w:pPr>
      <w:r w:rsidRPr="00893092">
        <w:rPr>
          <w:rFonts w:ascii="標楷體" w:eastAsia="標楷體" w:hAnsi="標楷體" w:hint="eastAsia"/>
        </w:rPr>
        <w:t>（</w:t>
      </w:r>
      <w:r w:rsidRPr="00893092">
        <w:rPr>
          <w:rFonts w:ascii="標楷體" w:eastAsia="標楷體" w:hAnsi="標楷體"/>
        </w:rPr>
        <w:t xml:space="preserve"> </w:t>
      </w:r>
      <w:r w:rsidRPr="00893092">
        <w:rPr>
          <w:rFonts w:ascii="標楷體" w:eastAsia="標楷體" w:hAnsi="標楷體"/>
          <w:color w:val="FF0000"/>
        </w:rPr>
        <w:t>Ｃ</w:t>
      </w:r>
      <w:r w:rsidRPr="00893092">
        <w:rPr>
          <w:rFonts w:ascii="標楷體" w:eastAsia="標楷體" w:hAnsi="標楷體"/>
        </w:rPr>
        <w:t xml:space="preserve"> ）</w:t>
      </w:r>
      <w:r w:rsidR="00893092">
        <w:rPr>
          <w:rFonts w:ascii="標楷體" w:eastAsia="標楷體" w:hAnsi="標楷體"/>
        </w:rPr>
        <w:t>5</w:t>
      </w:r>
      <w:bookmarkStart w:id="0" w:name="_GoBack"/>
      <w:bookmarkEnd w:id="0"/>
      <w:r w:rsidRPr="00893092">
        <w:rPr>
          <w:rFonts w:ascii="標楷體" w:eastAsia="標楷體" w:hAnsi="標楷體"/>
        </w:rPr>
        <w:t>0.</w:t>
      </w:r>
      <w:r w:rsidRPr="00893092">
        <w:rPr>
          <w:rFonts w:ascii="標楷體" w:eastAsia="標楷體" w:hAnsi="標楷體" w:hint="eastAsia"/>
        </w:rPr>
        <w:t>我國反恐運作機制中，哪一個機制可協助行政架構順利轉換成危機應變功能取向的危機處理組織？</w:t>
      </w:r>
      <w:r w:rsidRPr="00893092">
        <w:rPr>
          <w:rFonts w:ascii="標楷體" w:eastAsia="標楷體" w:hAnsi="標楷體"/>
        </w:rPr>
        <w:t xml:space="preserve"> (A)</w:t>
      </w:r>
      <w:r w:rsidRPr="00893092">
        <w:rPr>
          <w:rFonts w:ascii="標楷體" w:eastAsia="標楷體" w:hAnsi="標楷體" w:hint="eastAsia"/>
        </w:rPr>
        <w:t>雙項機制</w:t>
      </w:r>
      <w:r w:rsidRPr="00893092">
        <w:rPr>
          <w:rFonts w:ascii="標楷體" w:eastAsia="標楷體" w:hAnsi="標楷體"/>
        </w:rPr>
        <w:t xml:space="preserve"> (B)</w:t>
      </w:r>
      <w:r w:rsidRPr="00893092">
        <w:rPr>
          <w:rFonts w:ascii="標楷體" w:eastAsia="標楷體" w:hAnsi="標楷體" w:hint="eastAsia"/>
        </w:rPr>
        <w:t>平</w:t>
      </w:r>
      <w:proofErr w:type="gramStart"/>
      <w:r w:rsidRPr="00893092">
        <w:rPr>
          <w:rFonts w:ascii="標楷體" w:eastAsia="標楷體" w:hAnsi="標楷體" w:hint="eastAsia"/>
        </w:rPr>
        <w:t>臺</w:t>
      </w:r>
      <w:proofErr w:type="gramEnd"/>
      <w:r w:rsidRPr="00893092">
        <w:rPr>
          <w:rFonts w:ascii="標楷體" w:eastAsia="標楷體" w:hAnsi="標楷體" w:hint="eastAsia"/>
        </w:rPr>
        <w:t>機制</w:t>
      </w:r>
      <w:r w:rsidRPr="00893092">
        <w:rPr>
          <w:rFonts w:ascii="標楷體" w:eastAsia="標楷體" w:hAnsi="標楷體"/>
        </w:rPr>
        <w:t xml:space="preserve"> (C)</w:t>
      </w:r>
      <w:r w:rsidRPr="00893092">
        <w:rPr>
          <w:rFonts w:ascii="標楷體" w:eastAsia="標楷體" w:hAnsi="標楷體" w:hint="eastAsia"/>
        </w:rPr>
        <w:t>轉換機制</w:t>
      </w:r>
      <w:r w:rsidRPr="00893092">
        <w:rPr>
          <w:rFonts w:ascii="標楷體" w:eastAsia="標楷體" w:hAnsi="標楷體"/>
        </w:rPr>
        <w:t xml:space="preserve"> (D)</w:t>
      </w:r>
      <w:r w:rsidRPr="00893092">
        <w:rPr>
          <w:rFonts w:ascii="標楷體" w:eastAsia="標楷體" w:hAnsi="標楷體" w:hint="eastAsia"/>
        </w:rPr>
        <w:t>交換機制。</w:t>
      </w:r>
      <w:proofErr w:type="gramStart"/>
      <w:r w:rsidRPr="00893092">
        <w:rPr>
          <w:rFonts w:ascii="標楷體" w:eastAsia="標楷體" w:hAnsi="標楷體" w:hint="eastAsia"/>
          <w:color w:val="800000"/>
        </w:rPr>
        <w:t>【</w:t>
      </w:r>
      <w:proofErr w:type="gramEnd"/>
      <w:r w:rsidRPr="00893092">
        <w:rPr>
          <w:rFonts w:ascii="標楷體" w:eastAsia="標楷體" w:hAnsi="標楷體"/>
          <w:color w:val="800000"/>
        </w:rPr>
        <w:t>P.98</w:t>
      </w:r>
      <w:proofErr w:type="gramStart"/>
      <w:r w:rsidRPr="00893092">
        <w:rPr>
          <w:rFonts w:ascii="標楷體" w:eastAsia="標楷體" w:hAnsi="標楷體"/>
          <w:color w:val="800000"/>
        </w:rPr>
        <w:t>】</w:t>
      </w:r>
      <w:proofErr w:type="gramEnd"/>
    </w:p>
    <w:p w:rsidR="00AC7179" w:rsidRPr="00893092" w:rsidRDefault="00AC7179" w:rsidP="00AC7179">
      <w:pPr>
        <w:snapToGrid w:val="0"/>
        <w:spacing w:after="80"/>
        <w:ind w:left="935" w:hanging="935"/>
        <w:rPr>
          <w:rFonts w:ascii="標楷體" w:eastAsia="標楷體" w:hAnsi="標楷體"/>
          <w:color w:val="0000FF"/>
        </w:rPr>
      </w:pPr>
      <w:r w:rsidRPr="00893092">
        <w:rPr>
          <w:rFonts w:ascii="標楷體" w:eastAsia="標楷體" w:hAnsi="標楷體" w:hint="eastAsia"/>
          <w:color w:val="0000FF"/>
        </w:rPr>
        <w:t>【解析】「轉換機制」是協助行政架構，順利轉換成危機應變功能取向的危機處理組織。</w:t>
      </w:r>
    </w:p>
    <w:p w:rsidR="00891AFA" w:rsidRPr="00AC7179" w:rsidRDefault="00891AFA" w:rsidP="00AC7179">
      <w:pPr>
        <w:snapToGrid w:val="0"/>
        <w:spacing w:beforeLines="100" w:before="360" w:after="80"/>
        <w:ind w:left="482" w:hanging="482"/>
        <w:rPr>
          <w:rFonts w:ascii="新細明體" w:hAnsi="新細明體"/>
          <w:b/>
        </w:rPr>
      </w:pPr>
    </w:p>
    <w:sectPr w:rsidR="00891AFA" w:rsidRPr="00AC7179" w:rsidSect="00AC7179">
      <w:pgSz w:w="14572" w:h="20639"/>
      <w:pgMar w:top="850" w:right="850" w:bottom="850" w:left="850" w:header="850"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F3"/>
    <w:rsid w:val="00682FA4"/>
    <w:rsid w:val="00692DF3"/>
    <w:rsid w:val="00700479"/>
    <w:rsid w:val="00891AFA"/>
    <w:rsid w:val="00893092"/>
    <w:rsid w:val="00897852"/>
    <w:rsid w:val="00AC7179"/>
    <w:rsid w:val="00AF1387"/>
    <w:rsid w:val="00C80A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19DA53-E408-42BF-B8CF-687FBB7B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29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811</Words>
  <Characters>4624</Characters>
  <Application>Microsoft Office Word</Application>
  <DocSecurity>0</DocSecurity>
  <Lines>38</Lines>
  <Paragraphs>10</Paragraphs>
  <ScaleCrop>false</ScaleCrop>
  <Company>vs</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Teacher</cp:lastModifiedBy>
  <cp:revision>2</cp:revision>
  <dcterms:created xsi:type="dcterms:W3CDTF">2018-06-03T08:11:00Z</dcterms:created>
  <dcterms:modified xsi:type="dcterms:W3CDTF">2018-06-03T09:09:00Z</dcterms:modified>
</cp:coreProperties>
</file>