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8"/>
        <w:gridCol w:w="2835"/>
      </w:tblGrid>
      <w:tr w:rsidR="003A652D" w:rsidTr="003A652D">
        <w:tc>
          <w:tcPr>
            <w:tcW w:w="1666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A652D" w:rsidRDefault="003A652D" w:rsidP="003A652D">
            <w:pPr>
              <w:snapToGrid w:val="0"/>
              <w:spacing w:after="12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3A652D">
              <w:rPr>
                <w:rFonts w:eastAsia="標楷體" w:hint="eastAsia"/>
                <w:b/>
                <w:color w:val="000000"/>
                <w:sz w:val="32"/>
              </w:rPr>
              <w:t>臺東高中</w:t>
            </w:r>
            <w:r w:rsidRPr="003A652D">
              <w:rPr>
                <w:rFonts w:eastAsia="標楷體" w:hint="eastAsia"/>
                <w:b/>
                <w:color w:val="000000"/>
                <w:sz w:val="32"/>
              </w:rPr>
              <w:t xml:space="preserve"> 107</w:t>
            </w:r>
            <w:r w:rsidRPr="003A652D">
              <w:rPr>
                <w:rFonts w:eastAsia="標楷體" w:hint="eastAsia"/>
                <w:b/>
                <w:color w:val="000000"/>
                <w:sz w:val="32"/>
              </w:rPr>
              <w:t>學年第二學期</w:t>
            </w:r>
            <w:r w:rsidRPr="003A652D">
              <w:rPr>
                <w:rFonts w:eastAsia="標楷體" w:hint="eastAsia"/>
                <w:b/>
                <w:color w:val="000000"/>
                <w:sz w:val="32"/>
              </w:rPr>
              <w:t xml:space="preserve"> </w:t>
            </w:r>
            <w:r w:rsidRPr="003A652D">
              <w:rPr>
                <w:rFonts w:eastAsia="標楷體" w:hint="eastAsia"/>
                <w:b/>
                <w:color w:val="000000"/>
                <w:sz w:val="32"/>
              </w:rPr>
              <w:t>高一原藝班期末考</w:t>
            </w:r>
          </w:p>
          <w:p w:rsidR="003A652D" w:rsidRDefault="003A652D" w:rsidP="003A652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3A65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3A65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  <w:p w:rsidR="00BF5CCC" w:rsidRPr="00BF5CCC" w:rsidRDefault="00BF5CCC" w:rsidP="00BF5CCC">
            <w:pPr>
              <w:snapToGrid w:val="0"/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作答方式：答案卷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0"/>
              </w:rPr>
              <w:t xml:space="preserve"> </w:t>
            </w:r>
            <w:r w:rsidRPr="00BF5CCC">
              <w:rPr>
                <w:rFonts w:eastAsia="標楷體" w:hint="eastAsia"/>
                <w:color w:val="000000"/>
                <w:sz w:val="20"/>
              </w:rPr>
              <w:t>附註：簡答題題目卷與答案卷同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652D" w:rsidRPr="003A652D" w:rsidRDefault="003A652D" w:rsidP="003A652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3A652D">
              <w:rPr>
                <w:rFonts w:eastAsia="標楷體" w:hint="eastAsia"/>
                <w:color w:val="000000"/>
                <w:sz w:val="28"/>
              </w:rPr>
              <w:t>總</w:t>
            </w:r>
            <w:r w:rsidRPr="003A652D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3A652D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3A652D" w:rsidTr="003A652D">
        <w:tc>
          <w:tcPr>
            <w:tcW w:w="166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A652D" w:rsidRDefault="003A652D" w:rsidP="003A652D">
            <w:pPr>
              <w:snapToGrid w:val="0"/>
              <w:spacing w:line="240" w:lineRule="atLeast"/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652D" w:rsidRPr="003A652D" w:rsidRDefault="003A652D" w:rsidP="003A652D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652D" w:rsidRDefault="003A652D" w:rsidP="00567026">
      <w:pPr>
        <w:sectPr w:rsidR="003A652D" w:rsidSect="003A652D">
          <w:footerReference w:type="even" r:id="rId7"/>
          <w:footerReference w:type="default" r:id="rId8"/>
          <w:type w:val="continuous"/>
          <w:pgSz w:w="20636" w:h="14570" w:orient="landscape" w:code="9"/>
          <w:pgMar w:top="567" w:right="567" w:bottom="567" w:left="567" w:header="0" w:footer="510" w:gutter="0"/>
          <w:cols w:sep="1" w:space="425"/>
          <w:docGrid w:type="linesAndChars" w:linePitch="413" w:charSpace="-1194"/>
        </w:sectPr>
      </w:pPr>
      <w:bookmarkStart w:id="0" w:name="Content"/>
      <w:bookmarkEnd w:id="0"/>
    </w:p>
    <w:p w:rsidR="00052D53" w:rsidRDefault="00D806BA" w:rsidP="003A652D">
      <w:pPr>
        <w:rPr>
          <w:rFonts w:eastAsia="標楷體"/>
          <w:b/>
          <w:color w:val="000000"/>
          <w:sz w:val="24"/>
        </w:rPr>
      </w:pPr>
      <w:bookmarkStart w:id="1" w:name="Paper2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208915</wp:posOffset>
            </wp:positionV>
            <wp:extent cx="1838325" cy="1514475"/>
            <wp:effectExtent l="0" t="0" r="9525" b="9525"/>
            <wp:wrapSquare wrapText="bothSides"/>
            <wp:docPr id="2" name="圖片 2" descr="1-1-單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1-單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52D" w:rsidRPr="003A652D">
        <w:rPr>
          <w:rFonts w:eastAsia="標楷體" w:hint="eastAsia"/>
          <w:b/>
          <w:color w:val="000000"/>
          <w:sz w:val="24"/>
        </w:rPr>
        <w:t>一、單一選擇題</w:t>
      </w:r>
      <w:r w:rsidR="003A652D" w:rsidRPr="003A652D">
        <w:rPr>
          <w:rFonts w:eastAsia="標楷體" w:hint="eastAsia"/>
          <w:b/>
          <w:color w:val="000000"/>
          <w:sz w:val="24"/>
        </w:rPr>
        <w:t xml:space="preserve"> (20</w:t>
      </w:r>
      <w:r w:rsidR="003A652D" w:rsidRPr="003A652D">
        <w:rPr>
          <w:rFonts w:eastAsia="標楷體" w:hint="eastAsia"/>
          <w:b/>
          <w:color w:val="000000"/>
          <w:sz w:val="24"/>
        </w:rPr>
        <w:t>題</w:t>
      </w:r>
      <w:r w:rsidR="003A652D" w:rsidRPr="003A652D">
        <w:rPr>
          <w:rFonts w:eastAsia="標楷體" w:hint="eastAsia"/>
          <w:b/>
          <w:color w:val="000000"/>
          <w:sz w:val="24"/>
        </w:rPr>
        <w:t xml:space="preserve"> </w:t>
      </w:r>
      <w:r w:rsidR="003A652D" w:rsidRPr="003A652D">
        <w:rPr>
          <w:rFonts w:eastAsia="標楷體" w:hint="eastAsia"/>
          <w:b/>
          <w:color w:val="000000"/>
          <w:sz w:val="24"/>
        </w:rPr>
        <w:t>每題</w:t>
      </w:r>
      <w:r w:rsidR="003A652D" w:rsidRPr="003A652D">
        <w:rPr>
          <w:rFonts w:eastAsia="標楷體" w:hint="eastAsia"/>
          <w:b/>
          <w:color w:val="000000"/>
          <w:sz w:val="24"/>
        </w:rPr>
        <w:t>3</w:t>
      </w:r>
      <w:r w:rsidR="003A652D" w:rsidRPr="003A652D">
        <w:rPr>
          <w:rFonts w:eastAsia="標楷體" w:hint="eastAsia"/>
          <w:b/>
          <w:color w:val="000000"/>
          <w:sz w:val="24"/>
        </w:rPr>
        <w:t>分</w:t>
      </w:r>
      <w:r w:rsidR="003A652D" w:rsidRPr="003A652D">
        <w:rPr>
          <w:rFonts w:eastAsia="標楷體" w:hint="eastAsia"/>
          <w:b/>
          <w:color w:val="000000"/>
          <w:sz w:val="24"/>
        </w:rPr>
        <w:t xml:space="preserve"> </w:t>
      </w:r>
      <w:r w:rsidR="003A652D" w:rsidRPr="003A652D">
        <w:rPr>
          <w:rFonts w:eastAsia="標楷體" w:hint="eastAsia"/>
          <w:b/>
          <w:color w:val="000000"/>
          <w:sz w:val="24"/>
        </w:rPr>
        <w:t>共</w:t>
      </w:r>
      <w:r w:rsidR="003A652D" w:rsidRPr="003A652D">
        <w:rPr>
          <w:rFonts w:eastAsia="標楷體" w:hint="eastAsia"/>
          <w:b/>
          <w:color w:val="000000"/>
          <w:sz w:val="24"/>
        </w:rPr>
        <w:t>60</w:t>
      </w:r>
      <w:r w:rsidR="003A652D" w:rsidRPr="003A652D">
        <w:rPr>
          <w:rFonts w:eastAsia="標楷體" w:hint="eastAsia"/>
          <w:b/>
          <w:color w:val="000000"/>
          <w:sz w:val="24"/>
        </w:rPr>
        <w:t>分</w:t>
      </w:r>
      <w:r w:rsidR="003A652D" w:rsidRPr="003A652D">
        <w:rPr>
          <w:rFonts w:eastAsia="標楷體" w:hint="eastAsia"/>
          <w:b/>
          <w:color w:val="000000"/>
          <w:sz w:val="24"/>
        </w:rPr>
        <w:t>)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3A652D">
        <w:rPr>
          <w:rFonts w:hint="eastAsia"/>
          <w:color w:val="000000"/>
        </w:rPr>
        <w:t>圖為某地影響人口總數變化的要素，根據此圖判斷，下列敘述哪些正確？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甲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影響該地人口成長的因素僅有自然增減；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乙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該地屬於封閉的人口系統；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丙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美國的人口成長系統接近該圖；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丁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 xml:space="preserve">該地人口是增是減，主由四個要素決定。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甲乙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乙丙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丙丁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甲丁。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3A652D">
        <w:rPr>
          <w:rFonts w:hint="eastAsia"/>
          <w:color w:val="000000"/>
        </w:rPr>
        <w:t>下表為</w:t>
      </w:r>
      <w:r w:rsidRPr="003A652D">
        <w:rPr>
          <w:color w:val="000000"/>
        </w:rPr>
        <w:t>2015</w:t>
      </w:r>
      <w:r w:rsidRPr="003A652D">
        <w:rPr>
          <w:rFonts w:hint="eastAsia"/>
          <w:color w:val="000000"/>
        </w:rPr>
        <w:t>年主要國家老化指數，請問造成五國老化指數偏高的主因為何？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甲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性別比升高；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乙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平均壽命延長；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丙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人口外移；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丁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 xml:space="preserve">出生率下降。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甲乙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乙丙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乙丁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丙丁。</w:t>
      </w:r>
      <w:r w:rsidRPr="003A652D">
        <w:rPr>
          <w:color w:val="000000"/>
        </w:rPr>
        <w:br/>
      </w:r>
      <w:r w:rsidRPr="003A652D">
        <w:rPr>
          <w:color w:val="000000"/>
        </w:rPr>
        <w:object w:dxaOrig="6678" w:dyaOrig="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38.25pt" o:ole="">
            <v:imagedata r:id="rId10" o:title=""/>
          </v:shape>
          <o:OLEObject Type="Embed" ProgID="Word.Document.8" ShapeID="_x0000_i1025" DrawAspect="Content" ObjectID="_1621760081" r:id="rId11">
            <o:FieldCodes>\s</o:FieldCodes>
          </o:OLEObject>
        </w:objec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/>
          <w:vanish/>
          <w:color w:val="008000"/>
          <w:sz w:val="24"/>
        </w:rPr>
        <w:t>106</w:t>
      </w:r>
      <w:r w:rsidRPr="003A652D">
        <w:rPr>
          <w:rFonts w:eastAsia="新細明體" w:hint="eastAsia"/>
          <w:vanish/>
          <w:color w:val="008000"/>
          <w:sz w:val="24"/>
        </w:rPr>
        <w:t>新命題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3A652D">
        <w:rPr>
          <w:rFonts w:hint="eastAsia"/>
          <w:color w:val="000000"/>
        </w:rPr>
        <w:t xml:space="preserve">優越的地形及氣候條件使得亞洲部分地區成為人口稠密的精華區，請問若依其地勢低緩、濕潤有雨的條件加以判斷，何者屬於環境負載力最高的地區？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南亞西部的印度河平原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印尼爪哇島的火山梯田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新疆北部的塔里木盆地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河川北流的俄羅斯平原。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3A652D">
        <w:rPr>
          <w:rFonts w:hint="eastAsia"/>
          <w:color w:val="000000"/>
        </w:rPr>
        <w:t>圖是某項資料在</w:t>
      </w:r>
      <w:r w:rsidRPr="003A652D">
        <w:rPr>
          <w:color w:val="000000"/>
        </w:rPr>
        <w:t>1965</w:t>
      </w:r>
      <w:r w:rsidRPr="003A652D">
        <w:rPr>
          <w:rFonts w:hint="eastAsia"/>
          <w:color w:val="000000"/>
        </w:rPr>
        <w:t>～</w:t>
      </w:r>
      <w:r w:rsidRPr="003A652D">
        <w:rPr>
          <w:color w:val="000000"/>
        </w:rPr>
        <w:t>2025</w:t>
      </w:r>
      <w:r w:rsidRPr="003A652D">
        <w:rPr>
          <w:rFonts w:hint="eastAsia"/>
          <w:color w:val="000000"/>
        </w:rPr>
        <w:t xml:space="preserve">年的世界變化趨勢圖。該圖係根據下列哪項資料繪製而成？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勞動力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貿易額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汽車數量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國內生產毛額。</w:t>
      </w:r>
      <w:r w:rsidRPr="003A652D">
        <w:rPr>
          <w:color w:val="000000"/>
        </w:rPr>
        <w:br/>
      </w:r>
      <w:r w:rsidR="005A02E7" w:rsidRPr="003A652D">
        <w:rPr>
          <w:noProof/>
          <w:color w:val="000000"/>
        </w:rPr>
        <w:drawing>
          <wp:inline distT="0" distB="0" distL="0" distR="0">
            <wp:extent cx="3362325" cy="2194965"/>
            <wp:effectExtent l="0" t="0" r="0" b="0"/>
            <wp:docPr id="3" name="圖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00" cy="21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2D" w:rsidRPr="00D806BA" w:rsidRDefault="00D806BA" w:rsidP="00D806BA">
      <w:pPr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117475</wp:posOffset>
            </wp:positionV>
            <wp:extent cx="2680970" cy="3409950"/>
            <wp:effectExtent l="0" t="0" r="5080" b="0"/>
            <wp:wrapSquare wrapText="bothSides"/>
            <wp:docPr id="1" name="圖片 3" descr="02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00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指定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>
        <w:rPr>
          <w:rFonts w:ascii="新細明體" w:eastAsia="新細明體" w:hAnsi="新細明體" w:cs="Arial" w:hint="eastAsia"/>
          <w:color w:val="000000"/>
        </w:rPr>
        <w:t>右</w:t>
      </w:r>
      <w:r w:rsidRPr="003A652D">
        <w:rPr>
          <w:rFonts w:hint="eastAsia"/>
          <w:color w:val="000000"/>
        </w:rPr>
        <w:t xml:space="preserve">圖為臺灣人口密度圖，請由圖中的資料加以判斷，可以直接得到下列何者資料？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鄉鎮內部的人口分布狀況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不同鄉鎮的人口密度高低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各鄉鎮的人口總數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各鄉鎮的出生率高低。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  <w:kern w:val="0"/>
          <w:lang w:val="zh-CN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3A652D">
        <w:rPr>
          <w:rFonts w:hint="eastAsia"/>
          <w:color w:val="000000"/>
          <w:kern w:val="0"/>
          <w:lang w:val="zh-CN"/>
        </w:rPr>
        <w:t xml:space="preserve">二次大戰後，世界人口迅速成長的主因為何？　</w:t>
      </w:r>
      <w:r w:rsidRPr="003A652D">
        <w:rPr>
          <w:rFonts w:hint="eastAsia"/>
          <w:color w:val="000000"/>
          <w:kern w:val="0"/>
          <w:lang w:val="zh-CN" w:eastAsia="zh-CN"/>
        </w:rPr>
        <w:t>(A)</w:t>
      </w:r>
      <w:r w:rsidRPr="003A652D">
        <w:rPr>
          <w:rFonts w:hint="eastAsia"/>
          <w:color w:val="000000"/>
          <w:kern w:val="0"/>
          <w:lang w:val="zh-CN"/>
        </w:rPr>
        <w:t xml:space="preserve">許多已開發國家人口增長過快　</w:t>
      </w:r>
      <w:r w:rsidRPr="003A652D">
        <w:rPr>
          <w:rFonts w:hint="eastAsia"/>
          <w:color w:val="000000"/>
          <w:kern w:val="0"/>
          <w:lang w:val="zh-CN" w:eastAsia="zh-CN"/>
        </w:rPr>
        <w:t>(B)</w:t>
      </w:r>
      <w:r w:rsidRPr="003A652D">
        <w:rPr>
          <w:rFonts w:hint="eastAsia"/>
          <w:color w:val="000000"/>
          <w:kern w:val="0"/>
          <w:lang w:val="zh-CN"/>
        </w:rPr>
        <w:t xml:space="preserve">已開發國家人口死亡率大幅下降　</w:t>
      </w:r>
      <w:r w:rsidRPr="003A652D">
        <w:rPr>
          <w:rFonts w:hint="eastAsia"/>
          <w:color w:val="000000"/>
          <w:kern w:val="0"/>
          <w:lang w:val="zh-CN" w:eastAsia="zh-CN"/>
        </w:rPr>
        <w:t>(C)</w:t>
      </w:r>
      <w:r w:rsidRPr="003A652D">
        <w:rPr>
          <w:rFonts w:hint="eastAsia"/>
          <w:color w:val="000000"/>
          <w:kern w:val="0"/>
          <w:lang w:val="zh-CN"/>
        </w:rPr>
        <w:t xml:space="preserve">人口出生率大幅升高　</w:t>
      </w:r>
      <w:r w:rsidRPr="003A652D">
        <w:rPr>
          <w:rFonts w:hint="eastAsia"/>
          <w:color w:val="000000"/>
          <w:kern w:val="0"/>
          <w:lang w:val="zh-CN" w:eastAsia="zh-CN"/>
        </w:rPr>
        <w:t>(D)</w:t>
      </w:r>
      <w:r w:rsidRPr="003A652D">
        <w:rPr>
          <w:rFonts w:hint="eastAsia"/>
          <w:color w:val="000000"/>
          <w:kern w:val="0"/>
          <w:lang w:val="zh-CN"/>
        </w:rPr>
        <w:t>許多開發中國家人口成長過快。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Pr="003A652D">
        <w:rPr>
          <w:rFonts w:hint="eastAsia"/>
          <w:color w:val="000000"/>
        </w:rPr>
        <w:t>下圖為臺北捷運西湖站</w:t>
      </w:r>
      <w:r w:rsidRPr="003A652D">
        <w:rPr>
          <w:color w:val="000000"/>
        </w:rPr>
        <w:t>2016</w:t>
      </w:r>
      <w:r w:rsidRPr="003A652D">
        <w:rPr>
          <w:rFonts w:hint="eastAsia"/>
          <w:color w:val="000000"/>
        </w:rPr>
        <w:t>年</w:t>
      </w:r>
      <w:r w:rsidRPr="003A652D">
        <w:rPr>
          <w:color w:val="000000"/>
        </w:rPr>
        <w:t>1</w:t>
      </w:r>
      <w:r w:rsidRPr="003A652D">
        <w:rPr>
          <w:rFonts w:hint="eastAsia"/>
          <w:color w:val="000000"/>
        </w:rPr>
        <w:t>月</w:t>
      </w:r>
      <w:r w:rsidRPr="003A652D">
        <w:rPr>
          <w:color w:val="000000"/>
        </w:rPr>
        <w:t>11</w:t>
      </w:r>
      <w:r w:rsidRPr="003A652D">
        <w:rPr>
          <w:rFonts w:hint="eastAsia"/>
          <w:color w:val="000000"/>
        </w:rPr>
        <w:t>日（星期一）</w:t>
      </w:r>
      <w:r w:rsidRPr="003A652D">
        <w:rPr>
          <w:color w:val="000000"/>
        </w:rPr>
        <w:t>5</w:t>
      </w:r>
      <w:r w:rsidRPr="003A652D">
        <w:rPr>
          <w:rFonts w:hint="eastAsia"/>
          <w:color w:val="000000"/>
        </w:rPr>
        <w:t>～</w:t>
      </w:r>
      <w:r w:rsidRPr="003A652D">
        <w:rPr>
          <w:color w:val="000000"/>
        </w:rPr>
        <w:t>24</w:t>
      </w:r>
      <w:r w:rsidRPr="003A652D">
        <w:rPr>
          <w:rFonts w:hint="eastAsia"/>
          <w:color w:val="000000"/>
        </w:rPr>
        <w:t xml:space="preserve">時進出站人次流量統計。依圖判斷此區附近主要土地利用偏重於哪種類型？　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商業區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休閒娛樂區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高級住宅區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低級住宅區。</w:t>
      </w:r>
      <w:r w:rsidRPr="003A652D">
        <w:rPr>
          <w:color w:val="000000"/>
        </w:rPr>
        <w:br/>
      </w:r>
      <w:r w:rsidR="005A02E7" w:rsidRPr="003A652D">
        <w:rPr>
          <w:noProof/>
          <w:color w:val="000000"/>
        </w:rPr>
        <w:drawing>
          <wp:inline distT="0" distB="0" distL="0" distR="0">
            <wp:extent cx="3552825" cy="1981200"/>
            <wp:effectExtent l="0" t="0" r="9525" b="0"/>
            <wp:docPr id="21" name="圖片 21" descr="2-03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-03-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/>
          <w:vanish/>
          <w:color w:val="008000"/>
          <w:sz w:val="24"/>
        </w:rPr>
        <w:t>G. TEST</w:t>
      </w:r>
      <w:r w:rsidRPr="003A652D">
        <w:rPr>
          <w:rFonts w:eastAsia="新細明體" w:hint="eastAsia"/>
          <w:vanish/>
          <w:color w:val="008000"/>
          <w:sz w:val="24"/>
        </w:rPr>
        <w:t>試題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3A652D">
        <w:rPr>
          <w:rFonts w:hint="eastAsia"/>
          <w:color w:val="000000"/>
        </w:rPr>
        <w:t xml:space="preserve">下列美國的都市中，何者的都市等級最高，市場範圍最大？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邁阿密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華盛頓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紐約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舊金山。</w:t>
      </w:r>
    </w:p>
    <w:p w:rsidR="00D806BA" w:rsidRDefault="00D806BA" w:rsidP="003A652D">
      <w:pPr>
        <w:ind w:left="1287" w:hanging="1287"/>
        <w:rPr>
          <w:rFonts w:hint="eastAsia"/>
          <w:color w:val="000000"/>
        </w:rPr>
      </w:pP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3A652D">
        <w:rPr>
          <w:rFonts w:hint="eastAsia"/>
          <w:color w:val="000000"/>
        </w:rPr>
        <w:t>根據等級大小法則，若某國第三級都市的人口規模為</w:t>
      </w:r>
      <w:r w:rsidRPr="003A652D">
        <w:rPr>
          <w:color w:val="000000"/>
        </w:rPr>
        <w:t>40</w:t>
      </w:r>
      <w:r w:rsidRPr="003A652D">
        <w:rPr>
          <w:rFonts w:hint="eastAsia"/>
          <w:color w:val="000000"/>
        </w:rPr>
        <w:t xml:space="preserve">萬人，那麼第四級都市的人口規模為何？　</w:t>
      </w:r>
      <w:r w:rsidRPr="003A652D">
        <w:rPr>
          <w:color w:val="000000"/>
        </w:rPr>
        <w:t>(A)60</w:t>
      </w:r>
      <w:r w:rsidRPr="003A652D">
        <w:rPr>
          <w:rFonts w:hint="eastAsia"/>
          <w:color w:val="000000"/>
        </w:rPr>
        <w:t xml:space="preserve">萬人　</w:t>
      </w:r>
      <w:r w:rsidRPr="003A652D">
        <w:rPr>
          <w:color w:val="000000"/>
        </w:rPr>
        <w:t>(B)50</w:t>
      </w:r>
      <w:r w:rsidRPr="003A652D">
        <w:rPr>
          <w:rFonts w:hint="eastAsia"/>
          <w:color w:val="000000"/>
        </w:rPr>
        <w:t xml:space="preserve">萬人　</w:t>
      </w:r>
      <w:r w:rsidRPr="003A652D">
        <w:rPr>
          <w:color w:val="000000"/>
        </w:rPr>
        <w:t>(C)30</w:t>
      </w:r>
      <w:r w:rsidRPr="003A652D">
        <w:rPr>
          <w:rFonts w:hint="eastAsia"/>
          <w:color w:val="000000"/>
        </w:rPr>
        <w:t xml:space="preserve">萬人　</w:t>
      </w:r>
      <w:r w:rsidRPr="003A652D">
        <w:rPr>
          <w:color w:val="000000"/>
        </w:rPr>
        <w:t>(D)20</w:t>
      </w:r>
      <w:r w:rsidRPr="003A652D">
        <w:rPr>
          <w:rFonts w:hint="eastAsia"/>
          <w:color w:val="000000"/>
        </w:rPr>
        <w:t>萬人。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3A652D">
        <w:rPr>
          <w:color w:val="000000"/>
        </w:rPr>
        <w:t>2017</w:t>
      </w:r>
      <w:r w:rsidRPr="003A652D">
        <w:rPr>
          <w:rFonts w:hint="eastAsia"/>
          <w:color w:val="000000"/>
        </w:rPr>
        <w:t xml:space="preserve">年北京市提出新的買房限制政策，已擁有房產的單身人士或家庭都成為限制買房的對象，此限制比以往的買房限制更為嚴格。請問此項政策最主要的目的是為了解決何項都市問題？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環境惡化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交通擁擠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房價高漲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違建泛濫。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/>
          <w:vanish/>
          <w:color w:val="008000"/>
          <w:sz w:val="24"/>
        </w:rPr>
        <w:t>G. TEST</w:t>
      </w:r>
      <w:r w:rsidRPr="003A652D">
        <w:rPr>
          <w:rFonts w:eastAsia="新細明體" w:hint="eastAsia"/>
          <w:vanish/>
          <w:color w:val="008000"/>
          <w:sz w:val="24"/>
        </w:rPr>
        <w:t>試題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11.</w:t>
      </w:r>
      <w:r w:rsidRPr="003A652D">
        <w:rPr>
          <w:rFonts w:hint="eastAsia"/>
          <w:color w:val="000000"/>
        </w:rPr>
        <w:t xml:space="preserve">以下為四個國家的城鄉人口數量（單位：百萬人），請問哪些國家最有可能進入都市化歷程的緩慢階段？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甲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乙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丙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丁。</w:t>
      </w:r>
      <w:r w:rsidRPr="003A652D">
        <w:rPr>
          <w:color w:val="000000"/>
        </w:rPr>
        <w:br/>
      </w:r>
      <w:r w:rsidRPr="003A652D">
        <w:rPr>
          <w:color w:val="000000"/>
        </w:rPr>
        <w:object w:dxaOrig="5419" w:dyaOrig="1367">
          <v:shape id="_x0000_i1026" type="#_x0000_t75" style="width:270.75pt;height:68.25pt" o:ole="">
            <v:imagedata r:id="rId15" o:title=""/>
          </v:shape>
          <o:OLEObject Type="Embed" ProgID="Word.Document.8" ShapeID="_x0000_i1026" DrawAspect="Content" ObjectID="_1621760082" r:id="rId16">
            <o:FieldCodes>\s</o:FieldCodes>
          </o:OLEObject>
        </w:objec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D806BA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12.</w:t>
      </w:r>
      <w:r w:rsidRPr="003A652D">
        <w:rPr>
          <w:rFonts w:hint="eastAsia"/>
          <w:color w:val="000000"/>
        </w:rPr>
        <w:t>下表為</w:t>
      </w:r>
      <w:r w:rsidRPr="003A652D">
        <w:rPr>
          <w:color w:val="000000"/>
        </w:rPr>
        <w:t>2015</w:t>
      </w:r>
      <w:r w:rsidRPr="003A652D">
        <w:rPr>
          <w:rFonts w:hint="eastAsia"/>
          <w:color w:val="000000"/>
        </w:rPr>
        <w:t xml:space="preserve">年臺灣縣市就業人數資料，請問依「與全國平均數的差別法」來判斷基隆市最顯著的都市機能為何？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製造業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營造業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運輸及倉儲業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住宿及餐飲業。</w:t>
      </w:r>
    </w:p>
    <w:p w:rsidR="003A652D" w:rsidRDefault="00D806BA" w:rsidP="003A652D">
      <w:pPr>
        <w:ind w:left="1287" w:hanging="1287"/>
        <w:rPr>
          <w:color w:val="000000"/>
        </w:rPr>
      </w:pPr>
      <w:r w:rsidRPr="003A652D">
        <w:rPr>
          <w:color w:val="000000"/>
        </w:rPr>
        <w:object w:dxaOrig="9048" w:dyaOrig="1860">
          <v:shape id="_x0000_i1036" type="#_x0000_t75" style="width:452.25pt;height:93pt" o:ole="">
            <v:imagedata r:id="rId17" o:title=""/>
          </v:shape>
          <o:OLEObject Type="Embed" ProgID="Word.Document.8" ShapeID="_x0000_i1036" DrawAspect="Content" ObjectID="_1621760083" r:id="rId18">
            <o:FieldCodes>\s</o:FieldCodes>
          </o:OLEObject>
        </w:objec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/>
          <w:vanish/>
          <w:color w:val="008000"/>
          <w:sz w:val="24"/>
        </w:rPr>
        <w:t>106</w:t>
      </w:r>
      <w:r w:rsidRPr="003A652D">
        <w:rPr>
          <w:rFonts w:eastAsia="新細明體" w:hint="eastAsia"/>
          <w:vanish/>
          <w:color w:val="008000"/>
          <w:sz w:val="24"/>
        </w:rPr>
        <w:t>新命題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13.</w:t>
      </w:r>
      <w:r w:rsidRPr="003A652D">
        <w:rPr>
          <w:rFonts w:hint="eastAsia"/>
          <w:color w:val="000000"/>
        </w:rPr>
        <w:t>下列哪二項為世界都市的條件？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甲</w:t>
      </w:r>
      <w:r w:rsidRPr="003A652D">
        <w:rPr>
          <w:color w:val="000000"/>
        </w:rPr>
        <w:t>)GNP</w:t>
      </w:r>
      <w:r w:rsidRPr="003A652D">
        <w:rPr>
          <w:rFonts w:hint="eastAsia"/>
          <w:color w:val="000000"/>
        </w:rPr>
        <w:t>位居全球前</w:t>
      </w:r>
      <w:r w:rsidRPr="003A652D">
        <w:rPr>
          <w:color w:val="000000"/>
        </w:rPr>
        <w:t>10</w:t>
      </w:r>
      <w:r w:rsidRPr="003A652D">
        <w:rPr>
          <w:rFonts w:hint="eastAsia"/>
          <w:color w:val="000000"/>
        </w:rPr>
        <w:t>大；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乙</w:t>
      </w:r>
      <w:r w:rsidRPr="003A652D">
        <w:rPr>
          <w:color w:val="000000"/>
        </w:rPr>
        <w:t>)GDP</w:t>
      </w:r>
      <w:r w:rsidRPr="003A652D">
        <w:rPr>
          <w:rFonts w:hint="eastAsia"/>
          <w:color w:val="000000"/>
        </w:rPr>
        <w:t>占全國總產值</w:t>
      </w:r>
      <w:r w:rsidRPr="003A652D">
        <w:rPr>
          <w:color w:val="000000"/>
        </w:rPr>
        <w:t>15%</w:t>
      </w:r>
      <w:r w:rsidRPr="003A652D">
        <w:rPr>
          <w:rFonts w:hint="eastAsia"/>
          <w:color w:val="000000"/>
        </w:rPr>
        <w:t>以上；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丙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第三級產業就業人口占總就業人口</w:t>
      </w:r>
      <w:r w:rsidRPr="003A652D">
        <w:rPr>
          <w:color w:val="000000"/>
        </w:rPr>
        <w:t>70%</w:t>
      </w:r>
      <w:r w:rsidRPr="003A652D">
        <w:rPr>
          <w:rFonts w:hint="eastAsia"/>
          <w:color w:val="000000"/>
        </w:rPr>
        <w:t>以上；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丁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第一大都市人口占全國總人口</w:t>
      </w:r>
      <w:r w:rsidRPr="003A652D">
        <w:rPr>
          <w:color w:val="000000"/>
        </w:rPr>
        <w:t>50%</w:t>
      </w:r>
      <w:r w:rsidRPr="003A652D">
        <w:rPr>
          <w:rFonts w:hint="eastAsia"/>
          <w:color w:val="000000"/>
        </w:rPr>
        <w:t xml:space="preserve">以上。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甲乙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甲丁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乙丙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丙丁。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14.</w:t>
      </w:r>
      <w:r w:rsidRPr="003A652D">
        <w:rPr>
          <w:rFonts w:hint="eastAsia"/>
          <w:color w:val="000000"/>
        </w:rPr>
        <w:t xml:space="preserve">圖為數個國家的出生率及平均壽命示意圖，請問以下的敘述何者正確？　</w:t>
      </w:r>
      <w:r w:rsidRPr="003A652D">
        <w:rPr>
          <w:color w:val="000000"/>
        </w:rPr>
        <w:t>(A)X</w:t>
      </w:r>
      <w:r w:rsidRPr="003A652D">
        <w:rPr>
          <w:rFonts w:hint="eastAsia"/>
          <w:color w:val="000000"/>
        </w:rPr>
        <w:t>群國家的開發程度高於</w:t>
      </w:r>
      <w:r w:rsidRPr="003A652D">
        <w:rPr>
          <w:color w:val="000000"/>
        </w:rPr>
        <w:t>Y</w:t>
      </w:r>
      <w:r w:rsidRPr="003A652D">
        <w:rPr>
          <w:rFonts w:hint="eastAsia"/>
          <w:color w:val="000000"/>
        </w:rPr>
        <w:t xml:space="preserve">群　</w:t>
      </w:r>
      <w:r w:rsidRPr="003A652D">
        <w:rPr>
          <w:color w:val="000000"/>
        </w:rPr>
        <w:t>(B)Y</w:t>
      </w:r>
      <w:r w:rsidRPr="003A652D">
        <w:rPr>
          <w:rFonts w:hint="eastAsia"/>
          <w:color w:val="000000"/>
        </w:rPr>
        <w:t xml:space="preserve">群國家有人口老化的問題　</w:t>
      </w:r>
      <w:r w:rsidRPr="003A652D">
        <w:rPr>
          <w:color w:val="000000"/>
        </w:rPr>
        <w:t>(C)X</w:t>
      </w:r>
      <w:r w:rsidRPr="003A652D">
        <w:rPr>
          <w:rFonts w:hint="eastAsia"/>
          <w:color w:val="000000"/>
        </w:rPr>
        <w:t>群國家的人口金字塔型態應為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圖　</w:t>
      </w:r>
      <w:r w:rsidRPr="003A652D">
        <w:rPr>
          <w:color w:val="000000"/>
        </w:rPr>
        <w:t>(D)X</w:t>
      </w:r>
      <w:r w:rsidRPr="003A652D">
        <w:rPr>
          <w:rFonts w:hint="eastAsia"/>
          <w:color w:val="000000"/>
        </w:rPr>
        <w:t>群國家多處於人口轉型的低穩定階段。</w:t>
      </w:r>
      <w:r w:rsidRPr="003A652D">
        <w:rPr>
          <w:color w:val="000000"/>
        </w:rPr>
        <w:br/>
      </w:r>
      <w:r w:rsidR="005A02E7" w:rsidRPr="003A652D">
        <w:rPr>
          <w:noProof/>
          <w:color w:val="000000"/>
        </w:rPr>
        <w:drawing>
          <wp:inline distT="0" distB="0" distL="0" distR="0">
            <wp:extent cx="2362200" cy="1504950"/>
            <wp:effectExtent l="0" t="0" r="0" b="0"/>
            <wp:docPr id="8" name="圖片 8" descr="10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0-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52D">
        <w:rPr>
          <w:color w:val="000000"/>
        </w:rPr>
        <w:br/>
        <w:t xml:space="preserve">       </w:t>
      </w:r>
      <w:r w:rsidRPr="003A652D">
        <w:rPr>
          <w:rFonts w:hint="eastAsia"/>
          <w:color w:val="000000"/>
        </w:rPr>
        <w:t>圖</w:t>
      </w:r>
      <w:r w:rsidRPr="003A652D">
        <w:rPr>
          <w:color w:val="000000"/>
        </w:rPr>
        <w:t xml:space="preserve">(a)                 </w:t>
      </w:r>
      <w:r w:rsidRPr="003A652D">
        <w:rPr>
          <w:rFonts w:hint="eastAsia"/>
          <w:color w:val="000000"/>
        </w:rPr>
        <w:t>圖</w:t>
      </w:r>
      <w:r w:rsidRPr="003A652D">
        <w:rPr>
          <w:color w:val="000000"/>
        </w:rPr>
        <w:t>(b)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/>
          <w:vanish/>
          <w:color w:val="008000"/>
          <w:sz w:val="24"/>
        </w:rPr>
        <w:t>100</w:t>
      </w:r>
      <w:r w:rsidRPr="003A652D">
        <w:rPr>
          <w:rFonts w:eastAsia="新細明體" w:hint="eastAsia"/>
          <w:vanish/>
          <w:color w:val="008000"/>
          <w:sz w:val="24"/>
        </w:rPr>
        <w:t>中山女高期中考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15.</w:t>
      </w:r>
      <w:r w:rsidRPr="003A652D">
        <w:rPr>
          <w:rFonts w:hint="eastAsia"/>
          <w:color w:val="000000"/>
        </w:rPr>
        <w:t>十六、十七世紀的大航海時代，大批向美洲移民的歐洲國家包括下列哪四個國家？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甲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英國；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乙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義大利；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丙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西班牙；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丁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>葡萄牙；</w:t>
      </w:r>
      <w:r w:rsidRPr="003A652D">
        <w:rPr>
          <w:color w:val="000000"/>
        </w:rPr>
        <w:t>(</w:t>
      </w:r>
      <w:r w:rsidRPr="003A652D">
        <w:rPr>
          <w:rFonts w:hint="eastAsia"/>
          <w:color w:val="000000"/>
        </w:rPr>
        <w:t>戊</w:t>
      </w:r>
      <w:r w:rsidRPr="003A652D">
        <w:rPr>
          <w:color w:val="000000"/>
        </w:rPr>
        <w:t>)</w:t>
      </w:r>
      <w:r w:rsidRPr="003A652D">
        <w:rPr>
          <w:rFonts w:hint="eastAsia"/>
          <w:color w:val="000000"/>
        </w:rPr>
        <w:t xml:space="preserve">法國。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甲乙丙丁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乙丙丁戊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甲丙丁戊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甲乙丁戊。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16.</w:t>
      </w:r>
      <w:r w:rsidRPr="003A652D">
        <w:rPr>
          <w:rFonts w:hint="eastAsia"/>
          <w:color w:val="000000"/>
        </w:rPr>
        <w:t>關於國際人口遷移造成的影響，下列敍述何者</w:t>
      </w:r>
      <w:r w:rsidRPr="003A652D">
        <w:rPr>
          <w:rFonts w:hint="eastAsia"/>
          <w:b/>
          <w:color w:val="000000"/>
          <w:u w:val="double"/>
        </w:rPr>
        <w:t>錯誤</w:t>
      </w:r>
      <w:r w:rsidRPr="003A652D">
        <w:rPr>
          <w:rFonts w:hint="eastAsia"/>
          <w:color w:val="000000"/>
        </w:rPr>
        <w:t xml:space="preserve">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戰後，西亞、北非石油輸出國從境外招募大批國際移工，緩解了本國勞力供應不足的問題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戰前的國際人口遷移開發新大陸、傳播了工業文明，也改變了人種的空間分布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國際人口遷移對已開發國家有利，對開發中國家不利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戰後，歐洲成為人口遷入區，可緩解了因人口高齡化帶來的勞力短缺問題。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  <w:szCs w:val="21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17.</w:t>
      </w:r>
      <w:r w:rsidRPr="003A652D">
        <w:rPr>
          <w:rFonts w:hint="eastAsia"/>
          <w:color w:val="000000"/>
          <w:szCs w:val="21"/>
        </w:rPr>
        <w:t xml:space="preserve">二戰後，世界人口流動的主要原因是世界各國何種差異所使然？　</w:t>
      </w:r>
      <w:r w:rsidRPr="003A652D">
        <w:rPr>
          <w:color w:val="000000"/>
          <w:szCs w:val="21"/>
        </w:rPr>
        <w:t>(A)</w:t>
      </w:r>
      <w:r w:rsidRPr="003A652D">
        <w:rPr>
          <w:rFonts w:hint="eastAsia"/>
          <w:color w:val="000000"/>
          <w:szCs w:val="21"/>
        </w:rPr>
        <w:t xml:space="preserve">開發時間長短不同　</w:t>
      </w:r>
      <w:r w:rsidRPr="003A652D">
        <w:rPr>
          <w:color w:val="000000"/>
          <w:szCs w:val="21"/>
        </w:rPr>
        <w:t>(B)</w:t>
      </w:r>
      <w:r w:rsidRPr="003A652D">
        <w:rPr>
          <w:rFonts w:hint="eastAsia"/>
          <w:color w:val="000000"/>
          <w:szCs w:val="21"/>
        </w:rPr>
        <w:t xml:space="preserve">自然條件差異　</w:t>
      </w:r>
      <w:r w:rsidRPr="003A652D">
        <w:rPr>
          <w:color w:val="000000"/>
          <w:szCs w:val="21"/>
        </w:rPr>
        <w:t>(C)</w:t>
      </w:r>
      <w:r w:rsidRPr="003A652D">
        <w:rPr>
          <w:rFonts w:hint="eastAsia"/>
          <w:color w:val="000000"/>
          <w:szCs w:val="21"/>
        </w:rPr>
        <w:t xml:space="preserve">人口分布不平衡　</w:t>
      </w:r>
      <w:r w:rsidRPr="003A652D">
        <w:rPr>
          <w:color w:val="000000"/>
          <w:szCs w:val="21"/>
        </w:rPr>
        <w:t>(D)</w:t>
      </w:r>
      <w:r w:rsidRPr="003A652D">
        <w:rPr>
          <w:rFonts w:hint="eastAsia"/>
          <w:color w:val="000000"/>
          <w:szCs w:val="21"/>
        </w:rPr>
        <w:t>經濟發展差異。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18.</w:t>
      </w:r>
      <w:r w:rsidRPr="003A652D">
        <w:rPr>
          <w:rFonts w:hint="eastAsia"/>
          <w:color w:val="000000"/>
        </w:rPr>
        <w:t xml:space="preserve">中國大陸近來出現「釘子戶」現象，甚至登上國際媒體，有人以為這是刁民的行為。試問「釘子戶」其實反映了哪一項都市問題？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都市更新不易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交通擁擠不堪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廢棄物棄置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居民素質不高。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  <w:szCs w:val="21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19.</w:t>
      </w:r>
      <w:r w:rsidRPr="003A652D">
        <w:rPr>
          <w:rFonts w:hint="eastAsia"/>
          <w:color w:val="000000"/>
          <w:szCs w:val="21"/>
        </w:rPr>
        <w:t xml:space="preserve">下列哪個因素是造成已開發國家「郊區化」的主要推力？　</w:t>
      </w:r>
      <w:r w:rsidRPr="003A652D">
        <w:rPr>
          <w:color w:val="000000"/>
          <w:szCs w:val="21"/>
        </w:rPr>
        <w:t>(A)</w:t>
      </w:r>
      <w:r w:rsidRPr="003A652D">
        <w:rPr>
          <w:rFonts w:hint="eastAsia"/>
          <w:color w:val="000000"/>
          <w:szCs w:val="21"/>
        </w:rPr>
        <w:t xml:space="preserve">鄉村地區環境優美　</w:t>
      </w:r>
      <w:r w:rsidRPr="003A652D">
        <w:rPr>
          <w:color w:val="000000"/>
          <w:szCs w:val="21"/>
        </w:rPr>
        <w:t>(B)</w:t>
      </w:r>
      <w:r w:rsidRPr="003A652D">
        <w:rPr>
          <w:rFonts w:hint="eastAsia"/>
          <w:color w:val="000000"/>
          <w:szCs w:val="21"/>
        </w:rPr>
        <w:t xml:space="preserve">捷運向郊區延伸　</w:t>
      </w:r>
      <w:r w:rsidRPr="003A652D">
        <w:rPr>
          <w:color w:val="000000"/>
          <w:szCs w:val="21"/>
        </w:rPr>
        <w:t>(C)</w:t>
      </w:r>
      <w:r w:rsidRPr="003A652D">
        <w:rPr>
          <w:rFonts w:hint="eastAsia"/>
          <w:color w:val="000000"/>
          <w:szCs w:val="21"/>
        </w:rPr>
        <w:t xml:space="preserve">城市環境品質下降　</w:t>
      </w:r>
      <w:r w:rsidRPr="003A652D">
        <w:rPr>
          <w:color w:val="000000"/>
          <w:szCs w:val="21"/>
        </w:rPr>
        <w:t>(D)</w:t>
      </w:r>
      <w:r w:rsidRPr="003A652D">
        <w:rPr>
          <w:rFonts w:hint="eastAsia"/>
          <w:color w:val="000000"/>
          <w:szCs w:val="21"/>
        </w:rPr>
        <w:t>城市就業機會減少。</w:t>
      </w:r>
    </w:p>
    <w:p w:rsidR="003A652D" w:rsidRPr="003A652D" w:rsidRDefault="003A652D" w:rsidP="003A652D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3A65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3A652D">
        <w:rPr>
          <w:rFonts w:eastAsia="新細明體" w:hint="eastAsia"/>
          <w:vanish/>
          <w:color w:val="008000"/>
          <w:sz w:val="24"/>
        </w:rPr>
        <w:t>龍騰自命題</w:t>
      </w:r>
      <w:r w:rsidRPr="003A65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3A652D" w:rsidRDefault="003A652D" w:rsidP="003A65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20.</w:t>
      </w:r>
      <w:r w:rsidRPr="003A652D">
        <w:rPr>
          <w:rFonts w:hint="eastAsia"/>
          <w:color w:val="000000"/>
        </w:rPr>
        <w:t>下表是</w:t>
      </w:r>
      <w:r w:rsidRPr="003A652D">
        <w:rPr>
          <w:color w:val="000000"/>
        </w:rPr>
        <w:t>1893</w:t>
      </w:r>
      <w:r w:rsidRPr="003A652D">
        <w:rPr>
          <w:rFonts w:hint="eastAsia"/>
          <w:color w:val="000000"/>
        </w:rPr>
        <w:t>～</w:t>
      </w:r>
      <w:r w:rsidRPr="003A652D">
        <w:rPr>
          <w:color w:val="000000"/>
        </w:rPr>
        <w:t>2016</w:t>
      </w:r>
      <w:r w:rsidRPr="003A652D">
        <w:rPr>
          <w:rFonts w:hint="eastAsia"/>
          <w:color w:val="000000"/>
        </w:rPr>
        <w:t>年，臺灣北、中、南、東四大區域人口占臺灣總人口比例的時空變化資料表。請問乙區在</w:t>
      </w:r>
      <w:r w:rsidRPr="003A652D">
        <w:rPr>
          <w:color w:val="000000"/>
        </w:rPr>
        <w:t>1960</w:t>
      </w:r>
      <w:r w:rsidRPr="003A652D">
        <w:rPr>
          <w:rFonts w:hint="eastAsia"/>
          <w:color w:val="000000"/>
        </w:rPr>
        <w:t xml:space="preserve">年代以後呈現出的人口比例變遷過程，最適合以下列哪項因素來解釋其成因？　</w:t>
      </w:r>
      <w:r w:rsidRPr="003A652D">
        <w:rPr>
          <w:color w:val="000000"/>
        </w:rPr>
        <w:t>(A)</w:t>
      </w:r>
      <w:r w:rsidRPr="003A652D">
        <w:rPr>
          <w:rFonts w:hint="eastAsia"/>
          <w:color w:val="000000"/>
        </w:rPr>
        <w:t xml:space="preserve">人口高齡化　</w:t>
      </w:r>
      <w:r w:rsidRPr="003A652D">
        <w:rPr>
          <w:color w:val="000000"/>
        </w:rPr>
        <w:t>(B)</w:t>
      </w:r>
      <w:r w:rsidRPr="003A652D">
        <w:rPr>
          <w:rFonts w:hint="eastAsia"/>
          <w:color w:val="000000"/>
        </w:rPr>
        <w:t xml:space="preserve">泡沫化經濟　</w:t>
      </w:r>
      <w:r w:rsidRPr="003A652D">
        <w:rPr>
          <w:color w:val="000000"/>
        </w:rPr>
        <w:t>(C)</w:t>
      </w:r>
      <w:r w:rsidRPr="003A652D">
        <w:rPr>
          <w:rFonts w:hint="eastAsia"/>
          <w:color w:val="000000"/>
        </w:rPr>
        <w:t xml:space="preserve">貿易自由化　</w:t>
      </w:r>
      <w:r w:rsidRPr="003A652D">
        <w:rPr>
          <w:color w:val="000000"/>
        </w:rPr>
        <w:t>(D)</w:t>
      </w:r>
      <w:r w:rsidRPr="003A652D">
        <w:rPr>
          <w:rFonts w:hint="eastAsia"/>
          <w:color w:val="000000"/>
        </w:rPr>
        <w:t>工業化社會。</w:t>
      </w:r>
      <w:r w:rsidRPr="003A652D">
        <w:rPr>
          <w:color w:val="000000"/>
        </w:rPr>
        <w:br/>
      </w:r>
      <w:r w:rsidRPr="003A652D">
        <w:rPr>
          <w:color w:val="000000"/>
        </w:rPr>
        <w:object w:dxaOrig="5488" w:dyaOrig="4449">
          <v:shape id="_x0000_i1028" type="#_x0000_t75" style="width:274.5pt;height:222.75pt" o:ole="">
            <v:imagedata r:id="rId20" o:title=""/>
          </v:shape>
          <o:OLEObject Type="Embed" ProgID="Word.Document.8" ShapeID="_x0000_i1028" DrawAspect="Content" ObjectID="_1621760084" r:id="rId21">
            <o:FieldCodes>\s</o:FieldCodes>
          </o:OLEObject>
        </w:object>
      </w:r>
    </w:p>
    <w:p w:rsidR="003A652D" w:rsidRDefault="003A652D" w:rsidP="003A652D">
      <w:pPr>
        <w:ind w:left="1287" w:hanging="1287"/>
        <w:rPr>
          <w:color w:val="000000"/>
        </w:rPr>
      </w:pPr>
    </w:p>
    <w:p w:rsidR="005A02E7" w:rsidRDefault="005A02E7" w:rsidP="003A652D">
      <w:pPr>
        <w:ind w:left="1287" w:hanging="1287"/>
        <w:rPr>
          <w:color w:val="000000"/>
        </w:rPr>
        <w:sectPr w:rsidR="005A02E7" w:rsidSect="003A652D">
          <w:type w:val="continuous"/>
          <w:pgSz w:w="20636" w:h="14570" w:orient="landscape" w:code="9"/>
          <w:pgMar w:top="567" w:right="567" w:bottom="567" w:left="567" w:header="0" w:footer="510" w:gutter="0"/>
          <w:cols w:num="2" w:sep="1" w:space="425"/>
          <w:docGrid w:type="linesAndChars" w:linePitch="413" w:charSpace="-1194"/>
        </w:sectPr>
      </w:pPr>
    </w:p>
    <w:p w:rsidR="003A652D" w:rsidRDefault="003A652D" w:rsidP="005A02E7">
      <w:pPr>
        <w:rPr>
          <w:color w:val="000000"/>
        </w:rPr>
      </w:pPr>
    </w:p>
    <w:p w:rsidR="00BF5CCC" w:rsidRDefault="00BF5CCC" w:rsidP="00BF5CCC">
      <w:pPr>
        <w:snapToGrid w:val="0"/>
        <w:spacing w:after="120" w:line="240" w:lineRule="atLeast"/>
        <w:jc w:val="center"/>
        <w:rPr>
          <w:rFonts w:eastAsia="標楷體"/>
          <w:b/>
          <w:color w:val="000000"/>
          <w:sz w:val="32"/>
        </w:rPr>
      </w:pPr>
      <w:r w:rsidRPr="003A652D">
        <w:rPr>
          <w:rFonts w:eastAsia="標楷體" w:hint="eastAsia"/>
          <w:b/>
          <w:color w:val="000000"/>
          <w:sz w:val="32"/>
        </w:rPr>
        <w:t>臺東高中</w:t>
      </w:r>
      <w:r w:rsidRPr="003A652D">
        <w:rPr>
          <w:rFonts w:eastAsia="標楷體" w:hint="eastAsia"/>
          <w:b/>
          <w:color w:val="000000"/>
          <w:sz w:val="32"/>
        </w:rPr>
        <w:t xml:space="preserve"> 107</w:t>
      </w:r>
      <w:r w:rsidRPr="003A652D">
        <w:rPr>
          <w:rFonts w:eastAsia="標楷體" w:hint="eastAsia"/>
          <w:b/>
          <w:color w:val="000000"/>
          <w:sz w:val="32"/>
        </w:rPr>
        <w:t>學年第二學期</w:t>
      </w:r>
      <w:r w:rsidRPr="003A652D">
        <w:rPr>
          <w:rFonts w:eastAsia="標楷體" w:hint="eastAsia"/>
          <w:b/>
          <w:color w:val="000000"/>
          <w:sz w:val="32"/>
        </w:rPr>
        <w:t xml:space="preserve"> </w:t>
      </w:r>
      <w:r w:rsidRPr="003A652D">
        <w:rPr>
          <w:rFonts w:eastAsia="標楷體" w:hint="eastAsia"/>
          <w:b/>
          <w:color w:val="000000"/>
          <w:sz w:val="32"/>
        </w:rPr>
        <w:t>高一原藝班期末考</w:t>
      </w:r>
      <w:r>
        <w:rPr>
          <w:rFonts w:eastAsia="標楷體" w:hint="eastAsia"/>
          <w:b/>
          <w:color w:val="000000"/>
          <w:sz w:val="32"/>
        </w:rPr>
        <w:t>答案卷</w:t>
      </w:r>
    </w:p>
    <w:p w:rsidR="00D806BA" w:rsidRPr="00D806BA" w:rsidRDefault="00D806BA" w:rsidP="00D806BA">
      <w:pPr>
        <w:snapToGrid w:val="0"/>
        <w:spacing w:after="120" w:line="240" w:lineRule="atLeast"/>
        <w:rPr>
          <w:rFonts w:eastAsia="標楷體" w:hint="eastAsia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>班級：</w:t>
      </w:r>
      <w:r>
        <w:rPr>
          <w:rFonts w:eastAsia="標楷體" w:hint="eastAsia"/>
          <w:b/>
          <w:color w:val="000000"/>
          <w:sz w:val="24"/>
        </w:rPr>
        <w:t xml:space="preserve">           </w:t>
      </w:r>
      <w:r>
        <w:rPr>
          <w:rFonts w:eastAsia="標楷體" w:hint="eastAsia"/>
          <w:b/>
          <w:color w:val="000000"/>
          <w:sz w:val="24"/>
        </w:rPr>
        <w:t>座號：</w:t>
      </w:r>
      <w:r>
        <w:rPr>
          <w:rFonts w:eastAsia="標楷體" w:hint="eastAsia"/>
          <w:b/>
          <w:color w:val="000000"/>
          <w:sz w:val="24"/>
        </w:rPr>
        <w:t xml:space="preserve">                </w:t>
      </w:r>
      <w:r>
        <w:rPr>
          <w:rFonts w:eastAsia="標楷體" w:hint="eastAsia"/>
          <w:b/>
          <w:color w:val="000000"/>
          <w:sz w:val="24"/>
        </w:rPr>
        <w:t>姓名：</w:t>
      </w:r>
      <w:bookmarkStart w:id="2" w:name="_GoBack"/>
      <w:bookmarkEnd w:id="2"/>
    </w:p>
    <w:p w:rsidR="00BF5CCC" w:rsidRDefault="00BF5CCC" w:rsidP="00BF5CCC">
      <w:pPr>
        <w:numPr>
          <w:ilvl w:val="0"/>
          <w:numId w:val="1"/>
        </w:numPr>
        <w:rPr>
          <w:rFonts w:eastAsia="標楷體"/>
          <w:b/>
          <w:color w:val="000000"/>
          <w:sz w:val="24"/>
        </w:rPr>
      </w:pPr>
      <w:r w:rsidRPr="003A652D">
        <w:rPr>
          <w:rFonts w:eastAsia="標楷體" w:hint="eastAsia"/>
          <w:b/>
          <w:color w:val="000000"/>
          <w:sz w:val="24"/>
        </w:rPr>
        <w:t>單一選擇題</w:t>
      </w:r>
      <w:r w:rsidRPr="003A652D">
        <w:rPr>
          <w:rFonts w:eastAsia="標楷體" w:hint="eastAsia"/>
          <w:b/>
          <w:color w:val="000000"/>
          <w:sz w:val="24"/>
        </w:rPr>
        <w:t xml:space="preserve"> (20</w:t>
      </w:r>
      <w:r w:rsidRPr="003A652D">
        <w:rPr>
          <w:rFonts w:eastAsia="標楷體" w:hint="eastAsia"/>
          <w:b/>
          <w:color w:val="000000"/>
          <w:sz w:val="24"/>
        </w:rPr>
        <w:t>題</w:t>
      </w:r>
      <w:r w:rsidRPr="003A652D">
        <w:rPr>
          <w:rFonts w:eastAsia="標楷體" w:hint="eastAsia"/>
          <w:b/>
          <w:color w:val="000000"/>
          <w:sz w:val="24"/>
        </w:rPr>
        <w:t xml:space="preserve"> </w:t>
      </w:r>
      <w:r w:rsidRPr="003A652D">
        <w:rPr>
          <w:rFonts w:eastAsia="標楷體" w:hint="eastAsia"/>
          <w:b/>
          <w:color w:val="000000"/>
          <w:sz w:val="24"/>
        </w:rPr>
        <w:t>每題</w:t>
      </w:r>
      <w:r w:rsidRPr="003A652D">
        <w:rPr>
          <w:rFonts w:eastAsia="標楷體" w:hint="eastAsia"/>
          <w:b/>
          <w:color w:val="000000"/>
          <w:sz w:val="24"/>
        </w:rPr>
        <w:t>3</w:t>
      </w:r>
      <w:r w:rsidRPr="003A652D">
        <w:rPr>
          <w:rFonts w:eastAsia="標楷體" w:hint="eastAsia"/>
          <w:b/>
          <w:color w:val="000000"/>
          <w:sz w:val="24"/>
        </w:rPr>
        <w:t>分</w:t>
      </w:r>
      <w:r w:rsidRPr="003A652D">
        <w:rPr>
          <w:rFonts w:eastAsia="標楷體" w:hint="eastAsia"/>
          <w:b/>
          <w:color w:val="000000"/>
          <w:sz w:val="24"/>
        </w:rPr>
        <w:t xml:space="preserve"> </w:t>
      </w:r>
      <w:r w:rsidRPr="003A652D">
        <w:rPr>
          <w:rFonts w:eastAsia="標楷體" w:hint="eastAsia"/>
          <w:b/>
          <w:color w:val="000000"/>
          <w:sz w:val="24"/>
        </w:rPr>
        <w:t>共</w:t>
      </w:r>
      <w:r w:rsidRPr="003A652D">
        <w:rPr>
          <w:rFonts w:eastAsia="標楷體" w:hint="eastAsia"/>
          <w:b/>
          <w:color w:val="000000"/>
          <w:sz w:val="24"/>
        </w:rPr>
        <w:t>60</w:t>
      </w:r>
      <w:r w:rsidRPr="003A652D">
        <w:rPr>
          <w:rFonts w:eastAsia="標楷體" w:hint="eastAsia"/>
          <w:b/>
          <w:color w:val="000000"/>
          <w:sz w:val="24"/>
        </w:rPr>
        <w:t>分</w:t>
      </w:r>
      <w:r w:rsidRPr="003A652D">
        <w:rPr>
          <w:rFonts w:eastAsia="標楷體" w:hint="eastAsia"/>
          <w:b/>
          <w:color w:val="000000"/>
          <w:sz w:val="24"/>
        </w:rPr>
        <w:t>)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451"/>
        <w:gridCol w:w="1397"/>
        <w:gridCol w:w="451"/>
        <w:gridCol w:w="1326"/>
        <w:gridCol w:w="451"/>
        <w:gridCol w:w="1353"/>
        <w:gridCol w:w="451"/>
        <w:gridCol w:w="1381"/>
        <w:gridCol w:w="508"/>
        <w:gridCol w:w="1249"/>
      </w:tblGrid>
      <w:tr w:rsidR="00BF5CCC" w:rsidTr="00BF5CCC"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445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7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98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427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51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29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</w:tr>
      <w:tr w:rsidR="00BF5CCC" w:rsidTr="00BF5CCC"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445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7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98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427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51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29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</w:tr>
      <w:tr w:rsidR="00BF5CCC" w:rsidTr="00BF5CCC"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445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7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1398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1427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51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15</w:t>
            </w:r>
          </w:p>
        </w:tc>
        <w:tc>
          <w:tcPr>
            <w:tcW w:w="129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</w:tr>
      <w:tr w:rsidR="00BF5CCC" w:rsidTr="00BF5CCC"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16</w:t>
            </w:r>
          </w:p>
        </w:tc>
        <w:tc>
          <w:tcPr>
            <w:tcW w:w="1445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17</w:t>
            </w:r>
          </w:p>
        </w:tc>
        <w:tc>
          <w:tcPr>
            <w:tcW w:w="137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18</w:t>
            </w:r>
          </w:p>
        </w:tc>
        <w:tc>
          <w:tcPr>
            <w:tcW w:w="1398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451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1427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  <w:tc>
          <w:tcPr>
            <w:tcW w:w="51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1290" w:type="dxa"/>
          </w:tcPr>
          <w:p w:rsidR="00BF5CCC" w:rsidRDefault="00BF5CCC" w:rsidP="00BF5CCC">
            <w:pPr>
              <w:rPr>
                <w:rFonts w:eastAsia="標楷體"/>
                <w:b/>
                <w:color w:val="000000"/>
                <w:sz w:val="24"/>
              </w:rPr>
            </w:pPr>
          </w:p>
        </w:tc>
      </w:tr>
    </w:tbl>
    <w:p w:rsidR="00BF5CCC" w:rsidRDefault="00BF5CCC" w:rsidP="00BF5CCC">
      <w:pPr>
        <w:rPr>
          <w:rFonts w:eastAsia="標楷體"/>
          <w:b/>
          <w:color w:val="000000"/>
          <w:sz w:val="24"/>
        </w:rPr>
      </w:pPr>
    </w:p>
    <w:p w:rsidR="003A652D" w:rsidRPr="00BF5CCC" w:rsidRDefault="003A652D" w:rsidP="003A652D">
      <w:pPr>
        <w:rPr>
          <w:rFonts w:eastAsia="標楷體"/>
          <w:b/>
          <w:color w:val="000000"/>
          <w:sz w:val="24"/>
        </w:rPr>
      </w:pPr>
      <w:r w:rsidRPr="00BF5CCC">
        <w:rPr>
          <w:rFonts w:eastAsia="標楷體" w:hint="eastAsia"/>
          <w:b/>
          <w:color w:val="000000"/>
          <w:sz w:val="24"/>
        </w:rPr>
        <w:t>二、簡答題</w:t>
      </w:r>
      <w:r w:rsidRPr="00BF5CCC">
        <w:rPr>
          <w:rFonts w:eastAsia="標楷體" w:hint="eastAsia"/>
          <w:b/>
          <w:color w:val="000000"/>
          <w:sz w:val="24"/>
        </w:rPr>
        <w:t>( 8</w:t>
      </w:r>
      <w:r w:rsidRPr="00BF5CCC">
        <w:rPr>
          <w:rFonts w:eastAsia="標楷體" w:hint="eastAsia"/>
          <w:b/>
          <w:color w:val="000000"/>
          <w:sz w:val="24"/>
        </w:rPr>
        <w:t>題，每題</w:t>
      </w:r>
      <w:r w:rsidRPr="00BF5CCC">
        <w:rPr>
          <w:rFonts w:eastAsia="標楷體" w:hint="eastAsia"/>
          <w:b/>
          <w:color w:val="000000"/>
          <w:sz w:val="24"/>
        </w:rPr>
        <w:t>5</w:t>
      </w:r>
      <w:r w:rsidRPr="00BF5CCC">
        <w:rPr>
          <w:rFonts w:eastAsia="標楷體" w:hint="eastAsia"/>
          <w:b/>
          <w:color w:val="000000"/>
          <w:sz w:val="24"/>
        </w:rPr>
        <w:t>分，共</w:t>
      </w:r>
      <w:r w:rsidRPr="00BF5CCC">
        <w:rPr>
          <w:rFonts w:eastAsia="標楷體" w:hint="eastAsia"/>
          <w:b/>
          <w:color w:val="000000"/>
          <w:sz w:val="24"/>
        </w:rPr>
        <w:t>40</w:t>
      </w:r>
      <w:r w:rsidRPr="00BF5CCC">
        <w:rPr>
          <w:rFonts w:eastAsia="標楷體" w:hint="eastAsia"/>
          <w:b/>
          <w:color w:val="000000"/>
          <w:sz w:val="24"/>
        </w:rPr>
        <w:t>分</w:t>
      </w:r>
      <w:r w:rsidRPr="00BF5CCC">
        <w:rPr>
          <w:rFonts w:eastAsia="標楷體" w:hint="eastAsia"/>
          <w:b/>
          <w:color w:val="000000"/>
          <w:sz w:val="24"/>
        </w:rPr>
        <w:t>)</w:t>
      </w:r>
    </w:p>
    <w:p w:rsidR="003A652D" w:rsidRDefault="003A652D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1. 臺灣的人口分布呈現西多東少的狀態，試問：「是什麼原因造成該種現象?」</w:t>
      </w:r>
    </w:p>
    <w:p w:rsidR="003A652D" w:rsidRPr="003A652D" w:rsidRDefault="003A652D" w:rsidP="003A652D">
      <w:pPr>
        <w:rPr>
          <w:rFonts w:ascii="新細明體" w:eastAsia="新細明體" w:hAnsi="新細明體" w:cs="Arial"/>
        </w:rPr>
      </w:pPr>
    </w:p>
    <w:p w:rsidR="003A652D" w:rsidRDefault="003A652D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3A652D" w:rsidRDefault="003A652D" w:rsidP="003A652D">
      <w:pPr>
        <w:rPr>
          <w:rFonts w:ascii="新細明體" w:eastAsia="新細明體" w:hAnsi="新細明體" w:cs="Arial"/>
        </w:rPr>
      </w:pPr>
    </w:p>
    <w:p w:rsidR="00607E5E" w:rsidRDefault="003A652D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2. 影響人口遷移的因素有推力、拉力與中間障礙。早期閩粵移民出海多受渡台禁令與海禁政策的影響，造成遷移過程諸多不便。試問：「</w:t>
      </w:r>
      <w:r w:rsidR="00607E5E">
        <w:rPr>
          <w:rFonts w:ascii="新細明體" w:eastAsia="新細明體" w:hAnsi="新細明體" w:cs="Arial" w:hint="eastAsia"/>
        </w:rPr>
        <w:t>上述禁令是屬於推力、拉力、中間障礙中的哪項因素？」</w:t>
      </w:r>
    </w:p>
    <w:p w:rsidR="00607E5E" w:rsidRDefault="00607E5E" w:rsidP="003A652D">
      <w:pPr>
        <w:rPr>
          <w:rFonts w:ascii="新細明體" w:eastAsia="新細明體" w:hAnsi="新細明體" w:cs="Arial"/>
        </w:rPr>
      </w:pPr>
    </w:p>
    <w:p w:rsidR="00607E5E" w:rsidRDefault="00607E5E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607E5E" w:rsidRDefault="00607E5E" w:rsidP="003A652D">
      <w:pPr>
        <w:rPr>
          <w:rFonts w:ascii="新細明體" w:eastAsia="新細明體" w:hAnsi="新細明體" w:cs="Arial"/>
        </w:rPr>
      </w:pPr>
    </w:p>
    <w:p w:rsidR="00607E5E" w:rsidRDefault="00607E5E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3.我國外籍移工截至今年約有70萬人，其中大多來自印尼、越南、菲律賓等國。試問：「移工來台的推力、拉力、中間障礙分別為何?」</w:t>
      </w:r>
    </w:p>
    <w:p w:rsidR="003A652D" w:rsidRPr="00607E5E" w:rsidRDefault="003A652D" w:rsidP="003A652D">
      <w:pPr>
        <w:rPr>
          <w:rFonts w:ascii="新細明體" w:eastAsia="新細明體" w:hAnsi="新細明體" w:cs="Arial"/>
        </w:rPr>
      </w:pPr>
      <w:r w:rsidRPr="003A652D">
        <w:rPr>
          <w:rFonts w:ascii="新細明體" w:eastAsia="新細明體" w:hAnsi="新細明體" w:cs="Arial" w:hint="eastAsia"/>
          <w:vanish/>
        </w:rPr>
        <w:t>【</w:t>
      </w:r>
      <w:r w:rsidRPr="003A652D">
        <w:rPr>
          <w:rFonts w:eastAsia="新細明體"/>
          <w:vanish/>
          <w:sz w:val="24"/>
        </w:rPr>
        <w:t>102</w:t>
      </w:r>
      <w:r w:rsidRPr="003A652D">
        <w:rPr>
          <w:rFonts w:eastAsia="新細明體" w:hint="eastAsia"/>
          <w:vanish/>
          <w:sz w:val="24"/>
        </w:rPr>
        <w:t>指定</w:t>
      </w:r>
      <w:r w:rsidRPr="003A652D">
        <w:rPr>
          <w:rFonts w:ascii="新細明體" w:eastAsia="新細明體" w:hAnsi="新細明體" w:cs="Arial" w:hint="eastAsia"/>
          <w:vanish/>
        </w:rPr>
        <w:t>】</w:t>
      </w:r>
    </w:p>
    <w:p w:rsidR="00607E5E" w:rsidRDefault="00607E5E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607E5E" w:rsidRDefault="00607E5E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607E5E" w:rsidRDefault="00607E5E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4.</w:t>
      </w:r>
      <w:r w:rsidR="00BF5CCC">
        <w:rPr>
          <w:rFonts w:ascii="新細明體" w:eastAsia="新細明體" w:hAnsi="新細明體" w:cs="Arial" w:hint="eastAsia"/>
        </w:rPr>
        <w:t>按照老年人口占總人口的比例，可分為高齡化社會、高齡社會、超高齡社會三種。臺灣人口今已進入高齡社會，試問：「老年人口比例達多少百分比以上，方為高齡社會?」。</w:t>
      </w: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5.臺灣2010年總生育率下跌至0.89人的新低。據推估，2019年後臺灣即將邁入人口負成長。試舉兩例可用以因應少子化現象的對策。</w:t>
      </w: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BF5CCC" w:rsidRDefault="00BF5CCC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6.</w:t>
      </w:r>
      <w:r w:rsidR="005A02E7">
        <w:rPr>
          <w:rFonts w:ascii="新細明體" w:eastAsia="新細明體" w:hAnsi="新細明體" w:cs="Arial" w:hint="eastAsia"/>
        </w:rPr>
        <w:t>臺灣對都市的定義為以鄉鎮市行政區為標準，達以下條件：人口數達甲、人口密度達每平方公里乙從事非農經濟活動人口超過丙。試問：「甲、乙、丙依序為何?」</w:t>
      </w: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7.試解釋何謂「郊區化」?</w:t>
      </w: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Default="005A02E7" w:rsidP="003A652D">
      <w:pPr>
        <w:rPr>
          <w:rFonts w:ascii="新細明體" w:eastAsia="新細明體" w:hAnsi="新細明體" w:cs="Arial"/>
        </w:rPr>
      </w:pPr>
    </w:p>
    <w:p w:rsidR="005A02E7" w:rsidRPr="005A02E7" w:rsidRDefault="005A02E7" w:rsidP="003A652D">
      <w:pPr>
        <w:rPr>
          <w:rFonts w:ascii="新細明體" w:eastAsia="新細明體" w:hAnsi="新細明體" w:cs="Arial"/>
        </w:rPr>
      </w:pPr>
      <w:r>
        <w:rPr>
          <w:rFonts w:ascii="新細明體" w:eastAsia="新細明體" w:hAnsi="新細明體" w:cs="Arial" w:hint="eastAsia"/>
        </w:rPr>
        <w:t>8.</w:t>
      </w:r>
      <w:r w:rsidRPr="005A02E7">
        <w:rPr>
          <w:rFonts w:ascii="新細明體" w:eastAsia="新細明體" w:hAnsi="新細明體" w:cs="Arial" w:hint="eastAsia"/>
        </w:rPr>
        <w:t xml:space="preserve"> </w:t>
      </w:r>
      <w:r>
        <w:rPr>
          <w:rFonts w:ascii="新細明體" w:eastAsia="新細明體" w:hAnsi="新細明體" w:cs="Arial" w:hint="eastAsia"/>
        </w:rPr>
        <w:t>試解釋何謂「假性都市化」</w:t>
      </w:r>
    </w:p>
    <w:sectPr w:rsidR="005A02E7" w:rsidRPr="005A02E7" w:rsidSect="005A02E7">
      <w:pgSz w:w="20636" w:h="14570" w:orient="landscape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2D" w:rsidRDefault="003A652D">
      <w:r>
        <w:separator/>
      </w:r>
    </w:p>
  </w:endnote>
  <w:endnote w:type="continuationSeparator" w:id="0">
    <w:p w:rsidR="003A652D" w:rsidRDefault="003A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53" w:rsidRDefault="00052D5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4A1C36">
      <w:rPr>
        <w:rStyle w:val="a4"/>
        <w:noProof/>
        <w:sz w:val="22"/>
        <w:szCs w:val="22"/>
      </w:rPr>
      <w:t>3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 w:rsidR="00BF5CCC">
      <w:rPr>
        <w:rStyle w:val="a4"/>
        <w:rFonts w:hint="eastAsia"/>
        <w:sz w:val="22"/>
        <w:szCs w:val="22"/>
      </w:rPr>
      <w:t>/</w:t>
    </w:r>
    <w:r w:rsidR="005A02E7">
      <w:rPr>
        <w:rStyle w:val="a4"/>
        <w:rFonts w:hint="eastAsia"/>
        <w:sz w:val="22"/>
        <w:szCs w:val="22"/>
      </w:rPr>
      <w:t>3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2D" w:rsidRDefault="003A652D">
      <w:r>
        <w:separator/>
      </w:r>
    </w:p>
  </w:footnote>
  <w:footnote w:type="continuationSeparator" w:id="0">
    <w:p w:rsidR="003A652D" w:rsidRDefault="003A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C100C"/>
    <w:multiLevelType w:val="hybridMultilevel"/>
    <w:tmpl w:val="87184728"/>
    <w:lvl w:ilvl="0" w:tplc="01A8DCF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D"/>
    <w:rsid w:val="00052D53"/>
    <w:rsid w:val="0009519C"/>
    <w:rsid w:val="00140096"/>
    <w:rsid w:val="003A652D"/>
    <w:rsid w:val="004A1C36"/>
    <w:rsid w:val="00567026"/>
    <w:rsid w:val="005A02E7"/>
    <w:rsid w:val="00607E5E"/>
    <w:rsid w:val="0070556A"/>
    <w:rsid w:val="008D2DAB"/>
    <w:rsid w:val="00902CD4"/>
    <w:rsid w:val="00AB73B6"/>
    <w:rsid w:val="00BF5CCC"/>
    <w:rsid w:val="00D74131"/>
    <w:rsid w:val="00D806BA"/>
    <w:rsid w:val="00EB5CE1"/>
    <w:rsid w:val="00F71B36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4CF758-1662-4DA9-A71D-77930CE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table" w:styleId="a7">
    <w:name w:val="Table Grid"/>
    <w:basedOn w:val="a1"/>
    <w:uiPriority w:val="59"/>
    <w:rsid w:val="00BF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02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oleObject" Target="embeddings/Microsoft_Word_97_-_2003___3.doc"/><Relationship Id="rId3" Type="http://schemas.openxmlformats.org/officeDocument/2006/relationships/settings" Target="settings.xml"/><Relationship Id="rId21" Type="http://schemas.openxmlformats.org/officeDocument/2006/relationships/oleObject" Target="embeddings/Microsoft_Word_97_-_2003___4.doc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__2.doc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__1.doc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Papert2.dot</Template>
  <TotalTime>119</TotalTime>
  <Pages>3</Pages>
  <Words>2296</Words>
  <Characters>986</Characters>
  <Application>Microsoft Office Word</Application>
  <DocSecurity>0</DocSecurity>
  <Lines>8</Lines>
  <Paragraphs>6</Paragraphs>
  <ScaleCrop>false</ScaleCrop>
  <Company>龍騰文化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cp:lastPrinted>2019-06-11T02:54:00Z</cp:lastPrinted>
  <dcterms:created xsi:type="dcterms:W3CDTF">2019-06-11T02:06:00Z</dcterms:created>
  <dcterms:modified xsi:type="dcterms:W3CDTF">2019-06-11T04:08:00Z</dcterms:modified>
</cp:coreProperties>
</file>